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BFD" w:rsidRPr="0076446D" w:rsidRDefault="00E13BFD" w:rsidP="004A358F">
      <w:pPr>
        <w:pStyle w:val="a5"/>
        <w:rPr>
          <w:color w:val="auto"/>
        </w:rPr>
      </w:pPr>
      <w:r w:rsidRPr="0076446D">
        <w:rPr>
          <w:color w:val="auto"/>
        </w:rPr>
        <w:t>Должностной регламент</w:t>
      </w:r>
    </w:p>
    <w:p w:rsidR="00477B49" w:rsidRPr="0076446D" w:rsidRDefault="00E13BFD" w:rsidP="003B7A81">
      <w:pPr>
        <w:pStyle w:val="ConsPlusNormal"/>
        <w:jc w:val="center"/>
        <w:rPr>
          <w:rStyle w:val="FontStyle174"/>
          <w:b/>
          <w:szCs w:val="26"/>
        </w:rPr>
      </w:pPr>
      <w:r w:rsidRPr="0076446D">
        <w:rPr>
          <w:rStyle w:val="FontStyle174"/>
          <w:b/>
          <w:szCs w:val="26"/>
        </w:rPr>
        <w:t>специалиста</w:t>
      </w:r>
      <w:r w:rsidR="00EA5CD5">
        <w:rPr>
          <w:rStyle w:val="FontStyle174"/>
          <w:b/>
          <w:szCs w:val="26"/>
        </w:rPr>
        <w:t>-эксперта</w:t>
      </w:r>
    </w:p>
    <w:p w:rsidR="002A4B94" w:rsidRPr="0076446D" w:rsidRDefault="004A358F" w:rsidP="003B7A81">
      <w:pPr>
        <w:pStyle w:val="ConsPlusNormal"/>
        <w:jc w:val="center"/>
        <w:rPr>
          <w:rFonts w:ascii="Times New Roman" w:hAnsi="Times New Roman"/>
          <w:b/>
          <w:sz w:val="26"/>
          <w:szCs w:val="26"/>
        </w:rPr>
      </w:pPr>
      <w:r w:rsidRPr="0076446D">
        <w:rPr>
          <w:rFonts w:ascii="Times New Roman" w:hAnsi="Times New Roman"/>
          <w:b/>
          <w:sz w:val="26"/>
          <w:szCs w:val="26"/>
        </w:rPr>
        <w:t>отдела досудебного урегулирования налоговых споров</w:t>
      </w:r>
    </w:p>
    <w:p w:rsidR="00477B49" w:rsidRPr="0076446D" w:rsidRDefault="00477B49" w:rsidP="003B7A81">
      <w:pPr>
        <w:pStyle w:val="ConsPlusNormal"/>
        <w:jc w:val="center"/>
        <w:rPr>
          <w:rFonts w:ascii="Times New Roman" w:hAnsi="Times New Roman"/>
          <w:b/>
          <w:sz w:val="26"/>
          <w:szCs w:val="26"/>
        </w:rPr>
      </w:pPr>
      <w:r w:rsidRPr="0076446D">
        <w:rPr>
          <w:rFonts w:ascii="Times New Roman" w:hAnsi="Times New Roman"/>
          <w:b/>
          <w:sz w:val="26"/>
          <w:szCs w:val="26"/>
        </w:rPr>
        <w:t>МИ ФНС России по крупнейшим налогоплательщикам № 1</w:t>
      </w:r>
    </w:p>
    <w:p w:rsidR="00E13BFD" w:rsidRPr="0076446D" w:rsidRDefault="00E13BFD" w:rsidP="00C23B14">
      <w:pPr>
        <w:pStyle w:val="ConsPlusNormal"/>
        <w:rPr>
          <w:rFonts w:ascii="Times New Roman" w:hAnsi="Times New Roman"/>
          <w:sz w:val="16"/>
          <w:szCs w:val="16"/>
        </w:rPr>
      </w:pPr>
    </w:p>
    <w:p w:rsidR="00E13BFD" w:rsidRPr="0076446D" w:rsidRDefault="00E13BFD" w:rsidP="004B7353">
      <w:pPr>
        <w:pStyle w:val="ConsPlusNormal"/>
        <w:jc w:val="center"/>
        <w:rPr>
          <w:rFonts w:ascii="Times New Roman" w:hAnsi="Times New Roman"/>
          <w:b/>
          <w:sz w:val="26"/>
          <w:szCs w:val="26"/>
        </w:rPr>
      </w:pPr>
      <w:r w:rsidRPr="0076446D">
        <w:rPr>
          <w:rFonts w:ascii="Times New Roman" w:hAnsi="Times New Roman"/>
          <w:b/>
          <w:sz w:val="26"/>
          <w:szCs w:val="26"/>
        </w:rPr>
        <w:t>I. Общие положения</w:t>
      </w:r>
      <w:r w:rsidR="002A4B94" w:rsidRPr="0076446D">
        <w:rPr>
          <w:rFonts w:ascii="Times New Roman" w:hAnsi="Times New Roman"/>
          <w:b/>
          <w:sz w:val="26"/>
          <w:szCs w:val="26"/>
        </w:rPr>
        <w:t>.</w:t>
      </w:r>
    </w:p>
    <w:p w:rsidR="00E13BFD" w:rsidRPr="0076446D" w:rsidRDefault="00E13BFD" w:rsidP="004B7353">
      <w:pPr>
        <w:pStyle w:val="ConsPlusNormal"/>
        <w:jc w:val="both"/>
        <w:rPr>
          <w:rFonts w:ascii="Times New Roman" w:hAnsi="Times New Roman"/>
          <w:sz w:val="16"/>
          <w:szCs w:val="16"/>
        </w:rPr>
      </w:pPr>
    </w:p>
    <w:p w:rsidR="00E13BFD" w:rsidRPr="0076446D" w:rsidRDefault="00E13BFD" w:rsidP="002A4B94">
      <w:pPr>
        <w:pStyle w:val="ConsPlusNormal"/>
        <w:ind w:firstLine="709"/>
        <w:jc w:val="both"/>
        <w:rPr>
          <w:rFonts w:ascii="Times New Roman" w:hAnsi="Times New Roman"/>
          <w:sz w:val="26"/>
          <w:szCs w:val="26"/>
        </w:rPr>
      </w:pPr>
      <w:r w:rsidRPr="0076446D">
        <w:rPr>
          <w:rFonts w:ascii="Times New Roman" w:hAnsi="Times New Roman"/>
          <w:sz w:val="26"/>
          <w:szCs w:val="26"/>
        </w:rPr>
        <w:t xml:space="preserve">1. Должность федеральной государственной гражданской службы (далее </w:t>
      </w:r>
      <w:proofErr w:type="gramStart"/>
      <w:r w:rsidRPr="0076446D">
        <w:rPr>
          <w:rFonts w:ascii="Times New Roman" w:hAnsi="Times New Roman"/>
          <w:sz w:val="26"/>
          <w:szCs w:val="26"/>
        </w:rPr>
        <w:t>–г</w:t>
      </w:r>
      <w:proofErr w:type="gramEnd"/>
      <w:r w:rsidRPr="0076446D">
        <w:rPr>
          <w:rFonts w:ascii="Times New Roman" w:hAnsi="Times New Roman"/>
          <w:sz w:val="26"/>
          <w:szCs w:val="26"/>
        </w:rPr>
        <w:t xml:space="preserve">ражданская служба) </w:t>
      </w:r>
      <w:r w:rsidRPr="0076446D">
        <w:rPr>
          <w:rStyle w:val="FontStyle181"/>
          <w:b w:val="0"/>
          <w:szCs w:val="26"/>
        </w:rPr>
        <w:t>специалиста</w:t>
      </w:r>
      <w:r w:rsidR="00EA5CD5">
        <w:rPr>
          <w:rStyle w:val="FontStyle181"/>
          <w:b w:val="0"/>
          <w:szCs w:val="26"/>
        </w:rPr>
        <w:t>-эксперта</w:t>
      </w:r>
      <w:r w:rsidRPr="0076446D">
        <w:rPr>
          <w:rStyle w:val="FontStyle181"/>
          <w:b w:val="0"/>
          <w:szCs w:val="26"/>
        </w:rPr>
        <w:t xml:space="preserve"> </w:t>
      </w:r>
      <w:r w:rsidR="004A358F" w:rsidRPr="0076446D">
        <w:rPr>
          <w:rFonts w:ascii="Times New Roman" w:hAnsi="Times New Roman"/>
          <w:sz w:val="26"/>
          <w:szCs w:val="26"/>
        </w:rPr>
        <w:t>отдела досудебного урегулирования налоговых споров</w:t>
      </w:r>
      <w:r w:rsidR="002A4B94" w:rsidRPr="0076446D">
        <w:rPr>
          <w:rFonts w:ascii="Times New Roman" w:hAnsi="Times New Roman"/>
          <w:sz w:val="26"/>
          <w:szCs w:val="26"/>
        </w:rPr>
        <w:t xml:space="preserve"> о</w:t>
      </w:r>
      <w:r w:rsidRPr="0076446D">
        <w:rPr>
          <w:rFonts w:ascii="Times New Roman" w:hAnsi="Times New Roman"/>
          <w:sz w:val="26"/>
          <w:szCs w:val="26"/>
        </w:rPr>
        <w:t xml:space="preserve">тносится к </w:t>
      </w:r>
      <w:r w:rsidR="00D23BC1" w:rsidRPr="00DB4FA2">
        <w:rPr>
          <w:rFonts w:ascii="Times New Roman" w:hAnsi="Times New Roman"/>
          <w:sz w:val="26"/>
          <w:szCs w:val="26"/>
          <w:u w:val="single"/>
        </w:rPr>
        <w:t>старшей</w:t>
      </w:r>
      <w:r w:rsidRPr="0076446D">
        <w:rPr>
          <w:rFonts w:ascii="Times New Roman" w:hAnsi="Times New Roman"/>
          <w:sz w:val="26"/>
          <w:szCs w:val="26"/>
          <w:u w:val="single"/>
        </w:rPr>
        <w:t xml:space="preserve"> группе</w:t>
      </w:r>
      <w:r w:rsidRPr="0076446D">
        <w:rPr>
          <w:rFonts w:ascii="Times New Roman" w:hAnsi="Times New Roman"/>
          <w:sz w:val="26"/>
          <w:szCs w:val="26"/>
        </w:rPr>
        <w:t xml:space="preserve"> должностей гражданской службы </w:t>
      </w:r>
      <w:r w:rsidRPr="0076446D">
        <w:rPr>
          <w:rFonts w:ascii="Times New Roman" w:hAnsi="Times New Roman"/>
          <w:sz w:val="26"/>
          <w:szCs w:val="26"/>
          <w:u w:val="single"/>
        </w:rPr>
        <w:t>категории специалисты</w:t>
      </w:r>
      <w:r w:rsidRPr="0076446D">
        <w:rPr>
          <w:rFonts w:ascii="Times New Roman" w:hAnsi="Times New Roman"/>
          <w:sz w:val="26"/>
          <w:szCs w:val="26"/>
        </w:rPr>
        <w:t>.</w:t>
      </w:r>
    </w:p>
    <w:p w:rsidR="00E13BFD" w:rsidRPr="0076446D" w:rsidRDefault="00E13BFD" w:rsidP="002A4B94">
      <w:pPr>
        <w:pStyle w:val="ConsPlusNormal"/>
        <w:ind w:firstLine="709"/>
        <w:jc w:val="both"/>
        <w:rPr>
          <w:rFonts w:ascii="Times New Roman" w:hAnsi="Times New Roman"/>
          <w:sz w:val="26"/>
          <w:szCs w:val="26"/>
        </w:rPr>
      </w:pPr>
      <w:r w:rsidRPr="0076446D">
        <w:rPr>
          <w:rFonts w:ascii="Times New Roman" w:hAnsi="Times New Roman"/>
          <w:sz w:val="26"/>
          <w:szCs w:val="26"/>
        </w:rPr>
        <w:t>Регистрационный номер (код) должности</w:t>
      </w:r>
      <w:r w:rsidR="002A4B94" w:rsidRPr="0076446D">
        <w:rPr>
          <w:rFonts w:ascii="Times New Roman" w:hAnsi="Times New Roman"/>
          <w:sz w:val="26"/>
          <w:szCs w:val="26"/>
        </w:rPr>
        <w:t> </w:t>
      </w:r>
      <w:r w:rsidR="004A358F" w:rsidRPr="0076446D">
        <w:rPr>
          <w:rFonts w:ascii="Times New Roman" w:hAnsi="Times New Roman"/>
          <w:sz w:val="26"/>
          <w:szCs w:val="26"/>
        </w:rPr>
        <w:t>–</w:t>
      </w:r>
      <w:r w:rsidR="002A4B94" w:rsidRPr="0076446D">
        <w:rPr>
          <w:rFonts w:ascii="Times New Roman" w:hAnsi="Times New Roman"/>
          <w:sz w:val="26"/>
          <w:szCs w:val="26"/>
        </w:rPr>
        <w:t> </w:t>
      </w:r>
      <w:r w:rsidR="004A358F" w:rsidRPr="00DB4FA2">
        <w:rPr>
          <w:rStyle w:val="FontStyle181"/>
          <w:b w:val="0"/>
          <w:bCs/>
          <w:szCs w:val="26"/>
          <w:u w:val="single"/>
        </w:rPr>
        <w:t>11-</w:t>
      </w:r>
      <w:r w:rsidR="00DB4FA2" w:rsidRPr="00DB4FA2">
        <w:rPr>
          <w:rStyle w:val="FontStyle181"/>
          <w:b w:val="0"/>
          <w:bCs/>
          <w:szCs w:val="26"/>
          <w:u w:val="single"/>
        </w:rPr>
        <w:t>3</w:t>
      </w:r>
      <w:r w:rsidR="004A358F" w:rsidRPr="00DB4FA2">
        <w:rPr>
          <w:rStyle w:val="FontStyle181"/>
          <w:b w:val="0"/>
          <w:bCs/>
          <w:szCs w:val="26"/>
          <w:u w:val="single"/>
        </w:rPr>
        <w:t>-4-01</w:t>
      </w:r>
      <w:r w:rsidR="00DB4FA2" w:rsidRPr="00DB4FA2">
        <w:rPr>
          <w:rStyle w:val="FontStyle181"/>
          <w:b w:val="0"/>
          <w:bCs/>
          <w:szCs w:val="26"/>
          <w:u w:val="single"/>
        </w:rPr>
        <w:t>3</w:t>
      </w:r>
      <w:r w:rsidRPr="0076446D">
        <w:rPr>
          <w:rStyle w:val="FontStyle181"/>
          <w:b w:val="0"/>
          <w:bCs/>
          <w:szCs w:val="26"/>
          <w:u w:val="single"/>
        </w:rPr>
        <w:t>.</w:t>
      </w:r>
    </w:p>
    <w:p w:rsidR="00E13BFD" w:rsidRPr="0076446D" w:rsidRDefault="00E13BFD" w:rsidP="002A4B94">
      <w:pPr>
        <w:pStyle w:val="ConsPlusNormal"/>
        <w:ind w:firstLine="709"/>
        <w:jc w:val="both"/>
        <w:rPr>
          <w:rFonts w:ascii="Times New Roman" w:hAnsi="Times New Roman"/>
          <w:sz w:val="26"/>
          <w:szCs w:val="26"/>
        </w:rPr>
      </w:pPr>
      <w:r w:rsidRPr="0076446D">
        <w:rPr>
          <w:rFonts w:ascii="Times New Roman" w:hAnsi="Times New Roman"/>
          <w:sz w:val="26"/>
          <w:szCs w:val="26"/>
        </w:rPr>
        <w:t xml:space="preserve">2. Область профессиональной служебной деятельности </w:t>
      </w:r>
      <w:r w:rsidR="00EA5CD5" w:rsidRPr="00EA5CD5">
        <w:rPr>
          <w:rStyle w:val="FontStyle181"/>
          <w:b w:val="0"/>
          <w:szCs w:val="26"/>
        </w:rPr>
        <w:t>специалиста</w:t>
      </w:r>
      <w:r w:rsidR="00EA5CD5">
        <w:rPr>
          <w:rStyle w:val="FontStyle181"/>
          <w:b w:val="0"/>
          <w:szCs w:val="26"/>
        </w:rPr>
        <w:t>-эксперта</w:t>
      </w:r>
      <w:r w:rsidRPr="0076446D">
        <w:rPr>
          <w:rFonts w:ascii="Times New Roman" w:hAnsi="Times New Roman"/>
          <w:sz w:val="26"/>
          <w:szCs w:val="26"/>
        </w:rPr>
        <w:t xml:space="preserve">: </w:t>
      </w:r>
      <w:r w:rsidR="002A4B94" w:rsidRPr="0076446D">
        <w:rPr>
          <w:rFonts w:ascii="Times New Roman" w:hAnsi="Times New Roman"/>
          <w:sz w:val="26"/>
          <w:szCs w:val="26"/>
          <w:u w:val="single"/>
        </w:rPr>
        <w:t>р</w:t>
      </w:r>
      <w:r w:rsidRPr="0076446D">
        <w:rPr>
          <w:rFonts w:ascii="Times New Roman" w:hAnsi="Times New Roman"/>
          <w:sz w:val="26"/>
          <w:szCs w:val="26"/>
          <w:u w:val="single"/>
        </w:rPr>
        <w:t>егулирование налоговой деятельности</w:t>
      </w:r>
      <w:r w:rsidRPr="0076446D">
        <w:rPr>
          <w:rFonts w:ascii="Times New Roman" w:hAnsi="Times New Roman"/>
          <w:sz w:val="26"/>
          <w:szCs w:val="26"/>
        </w:rPr>
        <w:t>.</w:t>
      </w:r>
    </w:p>
    <w:p w:rsidR="00E13BFD" w:rsidRPr="0076446D" w:rsidRDefault="00E13BFD" w:rsidP="002A4B94">
      <w:pPr>
        <w:pStyle w:val="ConsPlusNormal"/>
        <w:ind w:firstLine="709"/>
        <w:jc w:val="both"/>
        <w:rPr>
          <w:rFonts w:ascii="Times New Roman" w:hAnsi="Times New Roman"/>
          <w:sz w:val="26"/>
          <w:szCs w:val="26"/>
          <w:u w:val="single"/>
        </w:rPr>
      </w:pPr>
      <w:r w:rsidRPr="0076446D">
        <w:rPr>
          <w:rFonts w:ascii="Times New Roman" w:hAnsi="Times New Roman"/>
          <w:sz w:val="26"/>
          <w:szCs w:val="26"/>
        </w:rPr>
        <w:t xml:space="preserve">3. Вид профессиональной служебной деятельности </w:t>
      </w:r>
      <w:r w:rsidR="00EA5CD5" w:rsidRPr="00EA5CD5">
        <w:rPr>
          <w:rStyle w:val="FontStyle181"/>
          <w:b w:val="0"/>
          <w:szCs w:val="26"/>
        </w:rPr>
        <w:t>специалиста</w:t>
      </w:r>
      <w:r w:rsidR="00EA5CD5">
        <w:rPr>
          <w:rStyle w:val="FontStyle181"/>
          <w:b w:val="0"/>
          <w:szCs w:val="26"/>
        </w:rPr>
        <w:t>-эксперта</w:t>
      </w:r>
      <w:r w:rsidRPr="0076446D">
        <w:rPr>
          <w:rFonts w:ascii="Times New Roman" w:hAnsi="Times New Roman"/>
          <w:sz w:val="26"/>
          <w:szCs w:val="26"/>
        </w:rPr>
        <w:t xml:space="preserve">: </w:t>
      </w:r>
      <w:r w:rsidR="002A4B94" w:rsidRPr="0076446D">
        <w:rPr>
          <w:rFonts w:ascii="Times New Roman" w:hAnsi="Times New Roman"/>
          <w:sz w:val="26"/>
          <w:szCs w:val="26"/>
          <w:u w:val="single"/>
        </w:rPr>
        <w:t>о</w:t>
      </w:r>
      <w:r w:rsidRPr="0076446D">
        <w:rPr>
          <w:rFonts w:ascii="Times New Roman" w:hAnsi="Times New Roman"/>
          <w:sz w:val="26"/>
          <w:szCs w:val="26"/>
          <w:u w:val="single"/>
        </w:rPr>
        <w:t>существление налогового контроля</w:t>
      </w:r>
      <w:r w:rsidR="002952B2" w:rsidRPr="0076446D">
        <w:rPr>
          <w:rFonts w:ascii="Times New Roman" w:hAnsi="Times New Roman"/>
          <w:sz w:val="26"/>
          <w:szCs w:val="26"/>
          <w:u w:val="single"/>
        </w:rPr>
        <w:t>, досудебное урегулирование налоговых споров.</w:t>
      </w:r>
    </w:p>
    <w:p w:rsidR="00E13BFD" w:rsidRPr="0076446D" w:rsidRDefault="00E13BFD" w:rsidP="002A4B94">
      <w:pPr>
        <w:pStyle w:val="ConsPlusNormal"/>
        <w:ind w:firstLine="709"/>
        <w:jc w:val="both"/>
        <w:rPr>
          <w:rFonts w:ascii="Times New Roman" w:hAnsi="Times New Roman"/>
          <w:sz w:val="26"/>
          <w:szCs w:val="26"/>
        </w:rPr>
      </w:pPr>
      <w:r w:rsidRPr="0076446D">
        <w:rPr>
          <w:rFonts w:ascii="Times New Roman" w:hAnsi="Times New Roman"/>
          <w:sz w:val="26"/>
          <w:szCs w:val="26"/>
        </w:rPr>
        <w:t xml:space="preserve">4. Назначение на должность и освобождение от должности </w:t>
      </w:r>
      <w:r w:rsidR="00EA5CD5" w:rsidRPr="00EA5CD5">
        <w:rPr>
          <w:rStyle w:val="FontStyle181"/>
          <w:b w:val="0"/>
          <w:szCs w:val="26"/>
        </w:rPr>
        <w:t>специалиста</w:t>
      </w:r>
      <w:r w:rsidR="00EA5CD5">
        <w:rPr>
          <w:rStyle w:val="FontStyle181"/>
          <w:b w:val="0"/>
          <w:szCs w:val="26"/>
        </w:rPr>
        <w:t>-эксперта</w:t>
      </w:r>
      <w:r w:rsidRPr="0076446D">
        <w:rPr>
          <w:rFonts w:ascii="Times New Roman" w:hAnsi="Times New Roman"/>
          <w:sz w:val="26"/>
          <w:szCs w:val="26"/>
        </w:rPr>
        <w:t xml:space="preserve"> осуществляется начальником </w:t>
      </w:r>
      <w:r w:rsidRPr="0076446D">
        <w:rPr>
          <w:rStyle w:val="FontStyle174"/>
          <w:szCs w:val="26"/>
        </w:rPr>
        <w:t>Межрегиональной инспекции Федеральной налоговой службы по крупнейшим налогоплательщикам № 1.</w:t>
      </w:r>
    </w:p>
    <w:p w:rsidR="00E13BFD" w:rsidRPr="0076446D" w:rsidRDefault="00E13BFD" w:rsidP="002A4B94">
      <w:pPr>
        <w:pStyle w:val="Style16"/>
        <w:widowControl/>
        <w:spacing w:line="240" w:lineRule="auto"/>
        <w:ind w:firstLine="709"/>
        <w:rPr>
          <w:rStyle w:val="FontStyle174"/>
          <w:szCs w:val="26"/>
        </w:rPr>
      </w:pPr>
      <w:r w:rsidRPr="0076446D">
        <w:rPr>
          <w:rFonts w:ascii="Times New Roman" w:hAnsi="Times New Roman"/>
          <w:sz w:val="26"/>
          <w:szCs w:val="26"/>
        </w:rPr>
        <w:t>5. </w:t>
      </w:r>
      <w:r w:rsidR="00EA5CD5" w:rsidRPr="00EA5CD5">
        <w:rPr>
          <w:rStyle w:val="FontStyle181"/>
          <w:b w:val="0"/>
          <w:szCs w:val="26"/>
        </w:rPr>
        <w:t>Специалист</w:t>
      </w:r>
      <w:r w:rsidR="00EA5CD5">
        <w:rPr>
          <w:rStyle w:val="FontStyle181"/>
          <w:b w:val="0"/>
          <w:szCs w:val="26"/>
        </w:rPr>
        <w:t>-эксперт</w:t>
      </w:r>
      <w:r w:rsidR="00EA5CD5">
        <w:rPr>
          <w:rStyle w:val="FontStyle181"/>
          <w:szCs w:val="26"/>
        </w:rPr>
        <w:t xml:space="preserve"> </w:t>
      </w:r>
      <w:r w:rsidRPr="0076446D">
        <w:rPr>
          <w:rFonts w:ascii="Times New Roman" w:hAnsi="Times New Roman"/>
          <w:sz w:val="26"/>
          <w:szCs w:val="26"/>
        </w:rPr>
        <w:t xml:space="preserve">непосредственно подчиняется </w:t>
      </w:r>
      <w:r w:rsidRPr="0076446D">
        <w:rPr>
          <w:rStyle w:val="FontStyle174"/>
          <w:szCs w:val="26"/>
        </w:rPr>
        <w:t>начальнику отдела.</w:t>
      </w:r>
    </w:p>
    <w:p w:rsidR="00E13BFD" w:rsidRPr="0076446D" w:rsidRDefault="00E13BFD" w:rsidP="005661F5">
      <w:pPr>
        <w:pStyle w:val="Style16"/>
        <w:widowControl/>
        <w:spacing w:line="317" w:lineRule="exact"/>
        <w:ind w:firstLine="698"/>
        <w:rPr>
          <w:rStyle w:val="FontStyle174"/>
          <w:sz w:val="16"/>
          <w:szCs w:val="16"/>
        </w:rPr>
      </w:pPr>
    </w:p>
    <w:p w:rsidR="00E13BFD" w:rsidRPr="0076446D" w:rsidRDefault="00E13BFD" w:rsidP="003B7A81">
      <w:pPr>
        <w:pStyle w:val="ConsPlusNormal"/>
        <w:jc w:val="center"/>
        <w:rPr>
          <w:rFonts w:ascii="Times New Roman" w:hAnsi="Times New Roman"/>
          <w:b/>
          <w:sz w:val="26"/>
          <w:szCs w:val="26"/>
        </w:rPr>
      </w:pPr>
      <w:r w:rsidRPr="0076446D">
        <w:rPr>
          <w:rFonts w:ascii="Times New Roman" w:hAnsi="Times New Roman"/>
          <w:b/>
          <w:sz w:val="26"/>
          <w:szCs w:val="26"/>
        </w:rPr>
        <w:t xml:space="preserve">II. Квалификационные требования </w:t>
      </w:r>
      <w:r w:rsidRPr="0076446D">
        <w:rPr>
          <w:rFonts w:ascii="Times New Roman" w:hAnsi="Times New Roman"/>
          <w:b/>
          <w:sz w:val="26"/>
          <w:szCs w:val="26"/>
        </w:rPr>
        <w:br/>
        <w:t>для замещен</w:t>
      </w:r>
      <w:r w:rsidR="002A4B94" w:rsidRPr="0076446D">
        <w:rPr>
          <w:rFonts w:ascii="Times New Roman" w:hAnsi="Times New Roman"/>
          <w:b/>
          <w:sz w:val="26"/>
          <w:szCs w:val="26"/>
        </w:rPr>
        <w:t>ия должности гражданской службы.</w:t>
      </w:r>
    </w:p>
    <w:p w:rsidR="00E13BFD" w:rsidRPr="0076446D" w:rsidRDefault="00E13BFD" w:rsidP="00B310A4">
      <w:pPr>
        <w:widowControl w:val="0"/>
        <w:spacing w:after="0" w:line="240" w:lineRule="auto"/>
        <w:jc w:val="both"/>
        <w:rPr>
          <w:rFonts w:ascii="Times New Roman" w:hAnsi="Times New Roman"/>
          <w:sz w:val="16"/>
          <w:szCs w:val="16"/>
        </w:rPr>
      </w:pP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6. Для замещения должности </w:t>
      </w:r>
      <w:r w:rsidR="00EA5CD5" w:rsidRPr="00EA5CD5">
        <w:rPr>
          <w:rStyle w:val="FontStyle181"/>
          <w:b w:val="0"/>
          <w:szCs w:val="26"/>
        </w:rPr>
        <w:t>специалиста</w:t>
      </w:r>
      <w:r w:rsidR="00EA5CD5">
        <w:rPr>
          <w:rStyle w:val="FontStyle181"/>
          <w:b w:val="0"/>
          <w:szCs w:val="26"/>
        </w:rPr>
        <w:t>-эксперта</w:t>
      </w:r>
      <w:r w:rsidR="00EA5CD5">
        <w:rPr>
          <w:rStyle w:val="FontStyle181"/>
          <w:szCs w:val="26"/>
        </w:rPr>
        <w:t xml:space="preserve"> </w:t>
      </w:r>
      <w:r w:rsidRPr="0076446D">
        <w:rPr>
          <w:rFonts w:ascii="Times New Roman" w:hAnsi="Times New Roman"/>
          <w:sz w:val="26"/>
          <w:szCs w:val="26"/>
        </w:rPr>
        <w:t>устанавливаются следующие требования.</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6.1. Наличие </w:t>
      </w:r>
      <w:r w:rsidR="002952B2" w:rsidRPr="0076446D">
        <w:rPr>
          <w:rStyle w:val="FontStyle174"/>
          <w:szCs w:val="26"/>
        </w:rPr>
        <w:t xml:space="preserve">среднего профессионального </w:t>
      </w:r>
      <w:r w:rsidRPr="0076446D">
        <w:rPr>
          <w:rStyle w:val="FontStyle174"/>
          <w:szCs w:val="26"/>
        </w:rPr>
        <w:t>образования</w:t>
      </w:r>
      <w:r w:rsidRPr="0076446D">
        <w:rPr>
          <w:rFonts w:ascii="Times New Roman" w:hAnsi="Times New Roman"/>
          <w:sz w:val="26"/>
          <w:szCs w:val="26"/>
        </w:rPr>
        <w:t>.</w:t>
      </w:r>
    </w:p>
    <w:p w:rsidR="002A4B94" w:rsidRPr="0076446D" w:rsidRDefault="002A4B94" w:rsidP="002A4B94">
      <w:pPr>
        <w:widowControl w:val="0"/>
        <w:spacing w:after="0" w:line="240" w:lineRule="auto"/>
        <w:ind w:firstLine="709"/>
        <w:jc w:val="both"/>
        <w:rPr>
          <w:rFonts w:ascii="Times New Roman" w:hAnsi="Times New Roman"/>
          <w:spacing w:val="-2"/>
          <w:sz w:val="26"/>
          <w:szCs w:val="26"/>
        </w:rPr>
      </w:pPr>
      <w:r w:rsidRPr="0076446D">
        <w:rPr>
          <w:rFonts w:ascii="Times New Roman" w:hAnsi="Times New Roman"/>
          <w:spacing w:val="-2"/>
          <w:sz w:val="26"/>
          <w:szCs w:val="26"/>
        </w:rPr>
        <w:t>6.2. </w:t>
      </w:r>
      <w:r w:rsidRPr="0076446D">
        <w:rPr>
          <w:rStyle w:val="FontStyle174"/>
          <w:szCs w:val="26"/>
        </w:rPr>
        <w:t>Без предъявления требования к стажу</w:t>
      </w:r>
      <w:r w:rsidRPr="0076446D">
        <w:rPr>
          <w:rFonts w:ascii="Times New Roman" w:hAnsi="Times New Roman"/>
          <w:sz w:val="26"/>
          <w:szCs w:val="26"/>
        </w:rPr>
        <w:t>.</w:t>
      </w:r>
    </w:p>
    <w:p w:rsidR="002A4B94" w:rsidRPr="0076446D" w:rsidRDefault="002A4B94" w:rsidP="002A4B94">
      <w:pPr>
        <w:spacing w:after="0" w:line="240" w:lineRule="auto"/>
        <w:ind w:firstLine="709"/>
        <w:jc w:val="both"/>
        <w:rPr>
          <w:rFonts w:ascii="Times New Roman" w:hAnsi="Times New Roman"/>
          <w:spacing w:val="-2"/>
          <w:sz w:val="26"/>
          <w:szCs w:val="26"/>
        </w:rPr>
      </w:pPr>
      <w:r w:rsidRPr="0076446D">
        <w:rPr>
          <w:rFonts w:ascii="Times New Roman" w:hAnsi="Times New Roman"/>
          <w:spacing w:val="-2"/>
          <w:sz w:val="26"/>
          <w:szCs w:val="26"/>
        </w:rPr>
        <w:t>6.3. Наличие базовых знаний:</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pacing w:val="-2"/>
          <w:sz w:val="26"/>
          <w:szCs w:val="26"/>
        </w:rPr>
        <w:t>- </w:t>
      </w:r>
      <w:r w:rsidRPr="0076446D">
        <w:rPr>
          <w:rFonts w:ascii="Times New Roman" w:hAnsi="Times New Roman"/>
          <w:sz w:val="26"/>
          <w:szCs w:val="26"/>
        </w:rPr>
        <w:t>знание государственного языка Российской Федерации (русского языка);</w:t>
      </w:r>
    </w:p>
    <w:p w:rsidR="002A4B94" w:rsidRPr="0076446D" w:rsidRDefault="004A358F"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w:t>
      </w:r>
      <w:r w:rsidR="002A4B94" w:rsidRPr="0076446D">
        <w:rPr>
          <w:rFonts w:ascii="Times New Roman" w:hAnsi="Times New Roman"/>
          <w:sz w:val="26"/>
          <w:szCs w:val="26"/>
        </w:rPr>
        <w:t>знание основ Конституции Российской Федерации, законодательства о гражданской службе, законодательства о противодействии коррупции;</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знания в области информационно-коммуникационных технологий.</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6.4. Наличие профессиональных знаний:</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6.4.1. В сфере законодательства Российской Федерации:</w:t>
      </w:r>
    </w:p>
    <w:p w:rsidR="00EA5CD5" w:rsidRDefault="00EA5CD5" w:rsidP="00EA5CD5">
      <w:pPr>
        <w:pStyle w:val="af5"/>
        <w:widowControl w:val="0"/>
        <w:numPr>
          <w:ilvl w:val="0"/>
          <w:numId w:val="23"/>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Конституция Российской Федерации от 12.12.1993;</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Двусторонние международные договоры Российской Федерации об </w:t>
      </w:r>
      <w:proofErr w:type="spellStart"/>
      <w:r>
        <w:rPr>
          <w:rFonts w:ascii="Times New Roman" w:hAnsi="Times New Roman"/>
          <w:spacing w:val="-2"/>
          <w:sz w:val="26"/>
          <w:szCs w:val="26"/>
        </w:rPr>
        <w:t>избежании</w:t>
      </w:r>
      <w:proofErr w:type="spellEnd"/>
      <w:r>
        <w:rPr>
          <w:rFonts w:ascii="Times New Roman" w:hAnsi="Times New Roman"/>
          <w:spacing w:val="-2"/>
          <w:sz w:val="26"/>
          <w:szCs w:val="26"/>
        </w:rPr>
        <w:t xml:space="preserve"> двойного налогообложения;</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21.07.1994 № 1-ФКЗ «О Конституционном Суде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05.02.2014 № 3-ФКЗ «О Верховном Суде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31.12.1996 № 1-ФКЗ «О судебной системе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конституционный закон от 28.04.1995 № 1-ФКЗ «Об арбитражных судах в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Арбитражный процессуальный кодекс Российской Федерации от 24.07.2002 № 95-ФЗ;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lastRenderedPageBreak/>
        <w:t>Гражданский кодекс Российской Федерации (часть первая) от 30.11.1994 № 51-ФЗ; Гражданский кодекс Российской Федерации (часть вторая) от 26.01.1996 № 14-ФЗ; Гражданский кодекс Российской Федерации (часть третья) от 26.11.2001 № 146-ФЗ; Гражданский кодекс Российской Федерации (часть четвертая) от 18.12.2006 № 230-ФЗ;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Гражданский процессуальный кодекс Российской Федерации от 14.11.2002 № 138-ФЗ;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Кодекс административного судопроизводства Российской Федерации от 08.03.2015 № 21-ФЗ;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Кодекс Российской Федерации об административных правонарушениях от 30.12.2001 № 195-ФЗ;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Налоговый кодекс Российской Федерации (часть первая) от 31.07.1998 № 146-ФЗ, Налоговый кодекс Российской Федерации (часть вторая) от 05.08.2000 № 117-ФЗ;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Трудовой кодекс Российской Федерации от 30.12.2001 № 197-ФЗ;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Уголовно-процессуальный кодекс Российской Федерации от 18.12.2001 № 174-ФЗ;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Уголовный кодекс Российской Федерации от 13.06.1996 № 63-ФЗ;</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27.07.2004 № 79-ФЗ «О государственной гражданской службе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06.12.2011 № 402-ФЗ «О бухгалтерском учете»;</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18.07.2011 № 223-ФЗ «О закупках товаров, работ, услуг отдельными видами юридических лиц»;</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02.10.2007 № 229-ФЗ «Об исполнительном производстве»;</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02.05.2006 № 59-ФЗ «О порядке рассмотрения обращений граждан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10.12.2003 № 173-ФЗ «О валютном регулировании и валютном контроле»;</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26.10.2002 № 127-ФЗ «О несостоятельности (банкротстве)»;</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08.08.2001 № 129-ФЗ «О государственной регистрации юридических лиц и индивидуальных предпринимателей»;</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17.12.1998 № 188-ФЗ «О мировых судьях в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Федеральный закон от 17.01.1992 № 2202-1 «О прокуратуре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Закон РФ от 21.03.1991 № 943-1 «О налоговых органах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Постановление Правительства РФ от 12.08.2004 № 410 «О порядке </w:t>
      </w:r>
      <w:proofErr w:type="gramStart"/>
      <w:r>
        <w:rPr>
          <w:rFonts w:ascii="Times New Roman" w:hAnsi="Times New Roman"/>
          <w:spacing w:val="-2"/>
          <w:sz w:val="26"/>
          <w:szCs w:val="26"/>
        </w:rPr>
        <w:t>взаимодействия органов государственной власти субъектов Российской Федерации</w:t>
      </w:r>
      <w:proofErr w:type="gramEnd"/>
      <w:r>
        <w:rPr>
          <w:rFonts w:ascii="Times New Roman" w:hAnsi="Times New Roman"/>
          <w:spacing w:val="-2"/>
          <w:sz w:val="26"/>
          <w:szCs w:val="26"/>
        </w:rPr>
        <w:t xml:space="preserve">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Постановление Правительства РФ от 29.05.2004 № 257 «Об обеспечении интересов Российской Федерации как кредитора в деле о банкротстве и в процедурах, применяемых в деле о банкротстве»;</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lastRenderedPageBreak/>
        <w:t xml:space="preserve">Приказ </w:t>
      </w:r>
      <w:proofErr w:type="spellStart"/>
      <w:r>
        <w:rPr>
          <w:rFonts w:ascii="Times New Roman" w:hAnsi="Times New Roman"/>
          <w:spacing w:val="-2"/>
          <w:sz w:val="26"/>
          <w:szCs w:val="26"/>
        </w:rPr>
        <w:t>Росстандарта</w:t>
      </w:r>
      <w:proofErr w:type="spellEnd"/>
      <w:r>
        <w:rPr>
          <w:rFonts w:ascii="Times New Roman" w:hAnsi="Times New Roman"/>
          <w:spacing w:val="-2"/>
          <w:sz w:val="26"/>
          <w:szCs w:val="26"/>
        </w:rPr>
        <w:t xml:space="preserve"> от 08.12.2016 № 2004-ст «Об утверждении национального стандарта Российской Федерации»;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Минфина России от 17.07.2014 № 61н «Об утверждении Типовых положений о территориальных органах Федеральной налоговой службы»;</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Минэкономразвития России от 02.10.2013 № 567 «Об утверждении Методических рекомендаций по применению методов определения начальной (максимальной) цены контракта, цены контракта, заключаемого с единственным поставщиком (подрядчиком, исполнителем)»;</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Минэкономразвития России от 19.10.2007 № 351 «Об утверждении порядка выбора органом,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03.08.2004 № 219 «О порядке голосования уполномоченного органа</w:t>
      </w:r>
      <w:proofErr w:type="gramEnd"/>
      <w:r>
        <w:rPr>
          <w:rFonts w:ascii="Times New Roman" w:hAnsi="Times New Roman"/>
          <w:spacing w:val="-2"/>
          <w:sz w:val="26"/>
          <w:szCs w:val="26"/>
        </w:rPr>
        <w:t xml:space="preserve"> в делах о банкротстве и в процедурах банкротства при участии в собраниях кредиторов»;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Минэкономразвития России от 03.08.2004 № 219 «О Порядке голосования органа,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Минэкономразвития России от 02.08.2004 № 217 «О порядке отложения органом, </w:t>
      </w:r>
      <w:proofErr w:type="spellStart"/>
      <w:r>
        <w:rPr>
          <w:rFonts w:ascii="Times New Roman" w:hAnsi="Times New Roman"/>
          <w:spacing w:val="-2"/>
          <w:sz w:val="26"/>
          <w:szCs w:val="26"/>
        </w:rPr>
        <w:t>уполномоченым</w:t>
      </w:r>
      <w:proofErr w:type="spellEnd"/>
      <w:r>
        <w:rPr>
          <w:rFonts w:ascii="Times New Roman" w:hAnsi="Times New Roman"/>
          <w:spacing w:val="-2"/>
          <w:sz w:val="26"/>
          <w:szCs w:val="26"/>
        </w:rPr>
        <w:t xml:space="preserve">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01.08.2017 № СА-7-12/597@ «О вводе в промышленную эксплуатацию программного обеспечения, реализующего автоматизацию технологического процесса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29.12.2018 № ММВ-7-12/858@ «О вводе в промышленную эксплуатацию программного обеспечения функционального блока № 3 АИС «Налог-3», реализующего автоматизацию технологических процессов 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r>
        <w:t xml:space="preserve"> </w:t>
      </w:r>
      <w:r>
        <w:rPr>
          <w:rFonts w:ascii="Times New Roman" w:hAnsi="Times New Roman"/>
          <w:spacing w:val="-2"/>
          <w:sz w:val="26"/>
          <w:szCs w:val="26"/>
        </w:rPr>
        <w:t>115.02.01.00.0020 «Учет рассмотрения дел и результатов по искам (административным искам) налоговых органов к физическим лицам, рассматриваемым судами</w:t>
      </w:r>
      <w:proofErr w:type="gramEnd"/>
      <w:r>
        <w:rPr>
          <w:rFonts w:ascii="Times New Roman" w:hAnsi="Times New Roman"/>
          <w:spacing w:val="-2"/>
          <w:sz w:val="26"/>
          <w:szCs w:val="26"/>
        </w:rPr>
        <w:t xml:space="preserve">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(административным искам) налогоплательщиков физических лиц, рассматриваемых судами общей юрисдикции»;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 xml:space="preserve">Приказ ФНС России от 28.07.2017 № ММВ-7-4/585@ «Об утверждении Порядка представления сведений о доходах, расходах, об имуществе и обязательствах имущественного характера гражданами, претендующими на назначение на должности, и работниками, замещающими должности, включенные в Перечень должностей в организациях, созданных для выполнения задач, поставленных перед Федеральной </w:t>
      </w:r>
      <w:r>
        <w:rPr>
          <w:rFonts w:ascii="Times New Roman" w:hAnsi="Times New Roman"/>
          <w:spacing w:val="-2"/>
          <w:sz w:val="26"/>
          <w:szCs w:val="26"/>
        </w:rPr>
        <w:lastRenderedPageBreak/>
        <w:t>налоговой службой, при назначении на которые граждане и при замещении которых работники обязаны представлять сведения о</w:t>
      </w:r>
      <w:proofErr w:type="gramEnd"/>
      <w:r>
        <w:rPr>
          <w:rFonts w:ascii="Times New Roman" w:hAnsi="Times New Roman"/>
          <w:spacing w:val="-2"/>
          <w:sz w:val="26"/>
          <w:szCs w:val="26"/>
        </w:rPr>
        <w:t xml:space="preserve"> своих </w:t>
      </w:r>
      <w:proofErr w:type="gramStart"/>
      <w:r>
        <w:rPr>
          <w:rFonts w:ascii="Times New Roman" w:hAnsi="Times New Roman"/>
          <w:spacing w:val="-2"/>
          <w:sz w:val="26"/>
          <w:szCs w:val="26"/>
        </w:rPr>
        <w:t>доходах</w:t>
      </w:r>
      <w:proofErr w:type="gramEnd"/>
      <w:r>
        <w:rPr>
          <w:rFonts w:ascii="Times New Roman" w:hAnsi="Times New Roman"/>
          <w:spacing w:val="-2"/>
          <w:sz w:val="26"/>
          <w:szCs w:val="26"/>
        </w:rPr>
        <w:t>,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10.07.2017 № ММВ-7-4/540@ «Об утверждении Порядка представления сведений о доходах, расходах, об имуществе и обязательствах имущественного характера в Федеральной налоговой службе и ее территориальных органах»;</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16.06.2017 № ММВ-7-15/509@ «Об утверждении Требований к организации системы внутреннего контроля»;</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13.02.2013 N ММВ-7-9/78@ «Об утверждении Концепции развития досудебного урегулирования налоговых споров в системе налоговых органов Российской Федерации на 2013 - 2018 годы»;</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21.04.2017 № ММВ-7-15/323@ «Об утверждении форм документов, используемых при проведении налогового мониторинга, и требований к ним»;</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13.02.2017 № ММВ-7-8/179@ «Об утверждении форм документа о выявлении недоимки, требования об уплате налога, сбора, страховых взносов, пени, штрафа, процентов, а также документов, используемых налоговыми органами при применении обеспечительных мер и взыскании задолженности по указанным платежам»;</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02.12.2016 № ММВ-7-1/666@ «Об утверждении Стратегической карты ФНС России на 2017 - 2021 годы»;</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14.10.2016 № ММВ-7-18/560@ «Об организации работы по представлению интересов налоговых органов в судах»;</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06.07.2016 № ММВ-7-10/395@ «Об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roofErr w:type="gramEnd"/>
    </w:p>
    <w:p w:rsidR="00EA5CD5" w:rsidRDefault="00EA5CD5" w:rsidP="00EA5CD5">
      <w:pPr>
        <w:pStyle w:val="af5"/>
        <w:numPr>
          <w:ilvl w:val="0"/>
          <w:numId w:val="23"/>
        </w:numPr>
        <w:tabs>
          <w:tab w:val="left" w:pos="1134"/>
        </w:tabs>
        <w:autoSpaceDE w:val="0"/>
        <w:autoSpaceDN w:val="0"/>
        <w:adjustRightInd w:val="0"/>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ФНС России от 07.11.2018 № ММВ-7-2/628@ «</w:t>
      </w:r>
      <w:r>
        <w:rPr>
          <w:rFonts w:ascii="Times New Roman" w:hAnsi="Times New Roman"/>
          <w:sz w:val="26"/>
          <w:szCs w:val="26"/>
          <w:lang w:eastAsia="ru-RU"/>
        </w:rPr>
        <w:t>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 истребовании</w:t>
      </w:r>
      <w:proofErr w:type="gramEnd"/>
      <w:r>
        <w:rPr>
          <w:rFonts w:ascii="Times New Roman" w:hAnsi="Times New Roman"/>
          <w:sz w:val="26"/>
          <w:szCs w:val="26"/>
          <w:lang w:eastAsia="ru-RU"/>
        </w:rPr>
        <w:t xml:space="preserve">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Pr>
          <w:rFonts w:ascii="Times New Roman" w:hAnsi="Times New Roman"/>
          <w:sz w:val="26"/>
          <w:szCs w:val="26"/>
          <w:lang w:eastAsia="ru-RU"/>
        </w:rPr>
        <w:t>дела</w:t>
      </w:r>
      <w:proofErr w:type="gramEnd"/>
      <w:r>
        <w:rPr>
          <w:rFonts w:ascii="Times New Roman" w:hAnsi="Times New Roman"/>
          <w:sz w:val="26"/>
          <w:szCs w:val="26"/>
          <w:lang w:eastAsia="ru-RU"/>
        </w:rPr>
        <w:t xml:space="preserve"> о выявлении которых рассматриваются в порядке, установленном статьей 101</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13.12.2013 № ММВ-7-8/594@ «Об осуществлении выбора саморегулируемой организации арбитражных управляющих для указания в заявлении уполномоченного органа»;</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lastRenderedPageBreak/>
        <w:t>Приказ ФНС России от 03.10.2012 № ММВ-7-8/663@ «Об утверждении порядка разграничения полномочий уполномоченного органа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ФНС России от 22.05.2007 № ММ-3-14/320@ «Об утверждении информационного ресурса «Журнал учета заявлений/исков с участием налоговых органов", служащего основанием для осуществления </w:t>
      </w:r>
      <w:proofErr w:type="gramStart"/>
      <w:r>
        <w:rPr>
          <w:rFonts w:ascii="Times New Roman" w:hAnsi="Times New Roman"/>
          <w:spacing w:val="-2"/>
          <w:sz w:val="26"/>
          <w:szCs w:val="26"/>
        </w:rPr>
        <w:t>контроля за</w:t>
      </w:r>
      <w:proofErr w:type="gramEnd"/>
      <w:r>
        <w:rPr>
          <w:rFonts w:ascii="Times New Roman" w:hAnsi="Times New Roman"/>
          <w:spacing w:val="-2"/>
          <w:sz w:val="26"/>
          <w:szCs w:val="26"/>
        </w:rPr>
        <w:t xml:space="preserve"> работой налоговых органов по рассмотрению налоговых споров в судебном порядке»;</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12.12.2006 № САЭ-3-08/844@ «Об утверждении информационного ресурса «Журнал учета работы по досудебному урегулированию»;</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МВД России № 495, ФНС России №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МВД России № 1/8656, ФНС России № ММВ-27-4/11 от 13.10.2010 «Соглашение о взаимодействии между Министерством внутренних дел Российской Федерации и Федеральной налоговой службой»;</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СК России № 101-162-12, ФНС России № ММВ-27-2/3 от 13.02.2012 «Соглашение о взаимодействии между Следственным комитетом Российской Федерации и Федеральной налоговой службой»;</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Генпрокуратуры РФ от 09.06.2009 № 193 «Об организации прокурорского надзора за исполнением законодательства о налогах и сборах»;</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Генпрокуратуры России N 286, ФНС России ММВ-7-2/232@, МВД России, СК России от 08.06.2015 «Об утверждении Инструкции по организации </w:t>
      </w:r>
      <w:proofErr w:type="gramStart"/>
      <w:r>
        <w:rPr>
          <w:rFonts w:ascii="Times New Roman" w:hAnsi="Times New Roman"/>
          <w:spacing w:val="-2"/>
          <w:sz w:val="26"/>
          <w:szCs w:val="26"/>
        </w:rPr>
        <w:t>контроля за</w:t>
      </w:r>
      <w:proofErr w:type="gramEnd"/>
      <w:r>
        <w:rPr>
          <w:rFonts w:ascii="Times New Roman" w:hAnsi="Times New Roman"/>
          <w:spacing w:val="-2"/>
          <w:sz w:val="26"/>
          <w:szCs w:val="26"/>
        </w:rPr>
        <w:t xml:space="preserve"> фактическим возмещением ущерба, причиненного налоговыми преступлениями»;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02.08.2005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20.03.2017 № ММВ-7-16/225@ «Об утверждении Основных положений об управлении рисками в деятельности ФНС России»;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16.11.2017 № ММВ-7-17/940@ «Об утверждении Руководства по качеству ФНС России»;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18.01.2017 № ММВ-7-6/16@ «Об утверждении формата документа, необходимого для обеспечения электронного документооборота в отношениях, регулируемых законодательством о налогах и сборах»;</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ФТС РФ № 656, ФНС РФ № САЭ-3-19/333 от 19.07.2005 «О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proofErr w:type="gramStart"/>
      <w:r>
        <w:rPr>
          <w:rFonts w:ascii="Times New Roman" w:hAnsi="Times New Roman"/>
          <w:spacing w:val="-2"/>
          <w:sz w:val="26"/>
          <w:szCs w:val="26"/>
        </w:rPr>
        <w:t>Приказ МНС России от 16.04.2004 № САЭ-3-30/290@ «Об организации работы по налоговому администрированию крупнейших налогоплательщиков и утверждении критериев отнесения российских организаций - юридических лиц к крупнейшим налогоплательщикам, подлежащим налоговому администрированию на федеральном и региональном уровнях»;</w:t>
      </w:r>
      <w:proofErr w:type="gramEnd"/>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Минюста РФ № 289, МНС РФ № БГ-3-29/619 от 13.11.2003 «Об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w:t>
      </w:r>
      <w:r>
        <w:rPr>
          <w:rFonts w:ascii="Times New Roman" w:hAnsi="Times New Roman"/>
          <w:spacing w:val="-2"/>
          <w:sz w:val="26"/>
          <w:szCs w:val="26"/>
        </w:rPr>
        <w:lastRenderedPageBreak/>
        <w:t>налога (сбора), а также пени за счет имущества налогоплательщика-организации или налогового агента-организации»;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МНС РФ от 03.03.2003 № БГ-3-28/96 «Об утверждении Порядка доступа к конфиденциальной информации налоговых органов»;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Соглашение ФССП России от 04.04.2014 № 0001/7, ФНС России от 14.04.2014 № ММВ-23-8/3@ «О порядке взаимодействия Федеральной налоговой службы и Федеральной службы судебных приставов при исполнении исполнительных документов»;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14.03.2016 № ММВ-7-16/132@ «Об утверждении Основных положений об осуществлении внутреннего контроля деятельности по технологическим процессам ФНС России»;</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11.09.2015 № ММВ-7-12/392@ «О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w:t>
      </w:r>
      <w:proofErr w:type="gramStart"/>
      <w:r>
        <w:rPr>
          <w:rFonts w:ascii="Times New Roman" w:hAnsi="Times New Roman"/>
          <w:spacing w:val="-2"/>
          <w:sz w:val="26"/>
          <w:szCs w:val="26"/>
        </w:rPr>
        <w:t>ии и ее</w:t>
      </w:r>
      <w:proofErr w:type="gramEnd"/>
      <w:r>
        <w:rPr>
          <w:rFonts w:ascii="Times New Roman" w:hAnsi="Times New Roman"/>
          <w:spacing w:val="-2"/>
          <w:sz w:val="26"/>
          <w:szCs w:val="26"/>
        </w:rPr>
        <w:t xml:space="preserve"> территориальных органов, на работников ФКУ "Налог-Сервис" ФНС России и его филиалов»;</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 xml:space="preserve">Приказ ФНС России от 16.04.2015 № ММВ-7-16/156@ «Об утверждении </w:t>
      </w:r>
      <w:proofErr w:type="gramStart"/>
      <w:r>
        <w:rPr>
          <w:rFonts w:ascii="Times New Roman" w:hAnsi="Times New Roman"/>
          <w:spacing w:val="-2"/>
          <w:sz w:val="26"/>
          <w:szCs w:val="26"/>
        </w:rPr>
        <w:t>Концепции развития внутреннего аудита налоговых органов Российской Федерации</w:t>
      </w:r>
      <w:proofErr w:type="gramEnd"/>
      <w:r>
        <w:rPr>
          <w:rFonts w:ascii="Times New Roman" w:hAnsi="Times New Roman"/>
          <w:spacing w:val="-2"/>
          <w:sz w:val="26"/>
          <w:szCs w:val="26"/>
        </w:rPr>
        <w:t>»;</w:t>
      </w:r>
    </w:p>
    <w:p w:rsidR="00EA5CD5" w:rsidRDefault="00EA5CD5" w:rsidP="00EA5CD5">
      <w:pPr>
        <w:pStyle w:val="af5"/>
        <w:numPr>
          <w:ilvl w:val="0"/>
          <w:numId w:val="23"/>
        </w:numPr>
        <w:tabs>
          <w:tab w:val="left" w:pos="1134"/>
        </w:tabs>
        <w:spacing w:after="0" w:line="240" w:lineRule="auto"/>
        <w:ind w:left="0" w:firstLine="709"/>
        <w:jc w:val="both"/>
        <w:rPr>
          <w:rFonts w:ascii="Times New Roman" w:hAnsi="Times New Roman"/>
          <w:spacing w:val="-2"/>
          <w:sz w:val="26"/>
          <w:szCs w:val="26"/>
        </w:rPr>
      </w:pPr>
      <w:r>
        <w:rPr>
          <w:rFonts w:ascii="Times New Roman" w:hAnsi="Times New Roman"/>
          <w:spacing w:val="-2"/>
          <w:sz w:val="26"/>
          <w:szCs w:val="26"/>
        </w:rPr>
        <w:t>Приказ ФНС России от 15.01.2015 № ММВ-7-12/6@ «Об утверждении Перечня технологических процессов ФНС России и их владельцев, а также порядка ведения Перечня технологических процессов ФНС России и Регламента разработки паспортов функций и ведения реестра паспортов функций».</w:t>
      </w:r>
    </w:p>
    <w:p w:rsidR="002A4B94" w:rsidRPr="0076446D" w:rsidRDefault="00EA5CD5" w:rsidP="00EA5CD5">
      <w:pPr>
        <w:widowControl w:val="0"/>
        <w:spacing w:after="0" w:line="240" w:lineRule="auto"/>
        <w:ind w:firstLine="709"/>
        <w:jc w:val="both"/>
        <w:rPr>
          <w:rFonts w:ascii="Times New Roman" w:hAnsi="Times New Roman"/>
          <w:sz w:val="26"/>
          <w:szCs w:val="26"/>
        </w:rPr>
      </w:pPr>
      <w:r w:rsidRPr="00546DE5">
        <w:rPr>
          <w:rStyle w:val="FontStyle181"/>
          <w:b w:val="0"/>
          <w:szCs w:val="26"/>
        </w:rPr>
        <w:t>Специалист</w:t>
      </w:r>
      <w:r>
        <w:rPr>
          <w:rStyle w:val="FontStyle181"/>
          <w:b w:val="0"/>
          <w:szCs w:val="26"/>
        </w:rPr>
        <w:t>-эксперт</w:t>
      </w:r>
      <w:r>
        <w:rPr>
          <w:rStyle w:val="FontStyle181"/>
          <w:szCs w:val="26"/>
        </w:rPr>
        <w:t xml:space="preserve"> </w:t>
      </w:r>
      <w:r w:rsidR="002A4B94" w:rsidRPr="0076446D">
        <w:rPr>
          <w:rFonts w:ascii="Times New Roman" w:hAnsi="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6.4.2. Иные профессиональные знания:</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принципы формирования налоговой системы РФ;</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порядок определения налогооблагаемой базы;</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схемы ухода от налогов;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понятие «налоговый контроль»;</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основы налогового контроля, порядок проведения контрольных мероприятий;</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порядок и сроки проведения выездных и камеральных налоговых проверок, особенности проведения выездных налоговых проверок консолидированной группы налогоплательщиков;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порядок и сроки рассмотрения материалов налоговых проверок;</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принципы и основные направления досудебного урегулирования налоговых споров;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 рассмотрение налоговых споров налогоплательщиков в </w:t>
      </w:r>
      <w:r w:rsidR="008548E5" w:rsidRPr="0076446D">
        <w:rPr>
          <w:rFonts w:ascii="Times New Roman" w:hAnsi="Times New Roman"/>
          <w:sz w:val="26"/>
          <w:szCs w:val="26"/>
        </w:rPr>
        <w:t xml:space="preserve">досудебном и </w:t>
      </w:r>
      <w:r w:rsidRPr="0076446D">
        <w:rPr>
          <w:rFonts w:ascii="Times New Roman" w:hAnsi="Times New Roman"/>
          <w:sz w:val="26"/>
          <w:szCs w:val="26"/>
        </w:rPr>
        <w:t>судебном порядке;</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судебная практика в области разрешения налоговых споров;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передовой отечественный и зарубежный опыт в сфере досудебного урегулирования налоговых споров.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pacing w:val="-2"/>
          <w:sz w:val="26"/>
          <w:szCs w:val="26"/>
        </w:rPr>
        <w:t>6.5. Наличие функциональных знаний:</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понятие нормы права, нормативного правового акта, правоотношений и их признаки;</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понятие проекта нормативного правового акта, инструменты и этапы его разработки;</w:t>
      </w:r>
    </w:p>
    <w:p w:rsidR="002A4B94" w:rsidRPr="0076446D" w:rsidRDefault="002A4B94" w:rsidP="002A4B94">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принципы, методы, технологии и механизмы осуществления контроля (надзора);</w:t>
      </w:r>
    </w:p>
    <w:p w:rsidR="002A4B94" w:rsidRPr="0076446D" w:rsidRDefault="002A4B94" w:rsidP="002A4B94">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виды, назначение и технологии организации проверочных процедур;</w:t>
      </w:r>
    </w:p>
    <w:p w:rsidR="002A4B94" w:rsidRPr="0076446D" w:rsidRDefault="002A4B94" w:rsidP="002A4B94">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lastRenderedPageBreak/>
        <w:t>- процедура организации проверки: порядок, этапы, инструменты проведения;</w:t>
      </w:r>
    </w:p>
    <w:p w:rsidR="002A4B94" w:rsidRPr="0076446D" w:rsidRDefault="002A4B94" w:rsidP="002A4B94">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ограничения при проведении проверочных процедур;</w:t>
      </w:r>
    </w:p>
    <w:p w:rsidR="002A4B94" w:rsidRPr="0076446D" w:rsidRDefault="002A4B94" w:rsidP="002A4B94">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меры, принимаемые по результатам проверки;</w:t>
      </w:r>
    </w:p>
    <w:p w:rsidR="000A2195" w:rsidRPr="0076446D" w:rsidRDefault="000A2195" w:rsidP="002A4B94">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система взаимодействия в рамках внутриведомственного и межведомственного электронного документооборота;</w:t>
      </w:r>
    </w:p>
    <w:p w:rsidR="000A2195" w:rsidRPr="0076446D" w:rsidRDefault="002A4B94" w:rsidP="000A2195">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w:t>
      </w:r>
      <w:r w:rsidR="000A2195" w:rsidRPr="0076446D">
        <w:rPr>
          <w:rFonts w:ascii="Times New Roman" w:hAnsi="Times New Roman"/>
          <w:sz w:val="26"/>
          <w:szCs w:val="26"/>
        </w:rPr>
        <w:t>состав управленческих документов; общие требования к оформлению документов; формирование документального фонда организации;</w:t>
      </w:r>
    </w:p>
    <w:p w:rsidR="002A4B94" w:rsidRPr="0076446D" w:rsidRDefault="002A4B94" w:rsidP="000A2195">
      <w:pPr>
        <w:pStyle w:val="af3"/>
        <w:spacing w:after="0" w:line="240" w:lineRule="auto"/>
        <w:ind w:firstLine="709"/>
        <w:jc w:val="both"/>
        <w:rPr>
          <w:rFonts w:ascii="Times New Roman" w:hAnsi="Times New Roman"/>
          <w:sz w:val="26"/>
          <w:szCs w:val="26"/>
        </w:rPr>
      </w:pPr>
      <w:r w:rsidRPr="0076446D">
        <w:rPr>
          <w:rFonts w:ascii="Times New Roman" w:hAnsi="Times New Roman"/>
          <w:sz w:val="26"/>
          <w:szCs w:val="26"/>
        </w:rPr>
        <w:t>- порядок ведения дел в судах различной инстанции.</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6.6. Наличие базовых умений:</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умения в области информационно-коммуникационных технологий;</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требования к общим умениям, свидетельствующим о наличии необходимых профессиональных и личностных качеств.</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u w:val="single"/>
        </w:rPr>
        <w:t>Общие умения</w:t>
      </w:r>
      <w:r w:rsidRPr="0076446D">
        <w:rPr>
          <w:rFonts w:ascii="Times New Roman" w:hAnsi="Times New Roman"/>
          <w:sz w:val="26"/>
          <w:szCs w:val="26"/>
        </w:rPr>
        <w:t>:</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умение мыслить системно (стратегически);</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умение планировать, рационально использовать служебное время и достигать результата;</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коммуникативные умения;</w:t>
      </w:r>
    </w:p>
    <w:p w:rsidR="002A4B94" w:rsidRPr="0076446D" w:rsidRDefault="002A4B94" w:rsidP="002A4B94">
      <w:pPr>
        <w:spacing w:after="0" w:line="240" w:lineRule="auto"/>
        <w:ind w:firstLine="709"/>
        <w:jc w:val="both"/>
        <w:rPr>
          <w:rFonts w:ascii="Times New Roman" w:hAnsi="Times New Roman"/>
          <w:sz w:val="26"/>
          <w:szCs w:val="26"/>
        </w:rPr>
      </w:pPr>
      <w:r w:rsidRPr="0076446D">
        <w:rPr>
          <w:rFonts w:ascii="Times New Roman" w:hAnsi="Times New Roman"/>
          <w:sz w:val="26"/>
          <w:szCs w:val="26"/>
        </w:rPr>
        <w:t>- умение управлять изменениями.</w:t>
      </w:r>
    </w:p>
    <w:p w:rsidR="002A4B94" w:rsidRPr="0076446D" w:rsidRDefault="002A4B94" w:rsidP="002A4B94">
      <w:pPr>
        <w:pStyle w:val="ConsPlusNormal"/>
        <w:ind w:firstLine="709"/>
        <w:jc w:val="both"/>
        <w:rPr>
          <w:rFonts w:ascii="Times New Roman" w:hAnsi="Times New Roman"/>
          <w:sz w:val="26"/>
          <w:szCs w:val="26"/>
        </w:rPr>
      </w:pPr>
      <w:r w:rsidRPr="0076446D">
        <w:rPr>
          <w:rFonts w:ascii="Times New Roman" w:hAnsi="Times New Roman"/>
          <w:sz w:val="26"/>
          <w:szCs w:val="26"/>
        </w:rPr>
        <w:t>6.7. Наличие профессиональных умений:</w:t>
      </w:r>
      <w:bookmarkStart w:id="0" w:name="_Toc477362588"/>
    </w:p>
    <w:bookmarkEnd w:id="0"/>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работа с информационными ресурсами по направлению правового сопровождения налоговых проверок, досудебного и судебного урегулирования налоговых споров.</w:t>
      </w:r>
    </w:p>
    <w:p w:rsidR="002A4B94" w:rsidRPr="0076446D" w:rsidRDefault="008548E5"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рассмотрение жалоб налогоплательщиков на акты налоговых органов ненормативного характера, действия (бездействие) их должностных лиц.</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6.8. Наличие функциональных умений:</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разработка, рассмотрение и согласование проектов нормативных правовых актов и других документов;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подготовка официальных отзывов на проекты нормативных правовых актов;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подготовка методических рекомендаций, разъяснений;</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подготовка аналитических, информационных и других материалов;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организация и проведение мониторинга применения законодательства;</w:t>
      </w:r>
    </w:p>
    <w:p w:rsidR="000A2195" w:rsidRPr="0076446D" w:rsidRDefault="000A2195"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осуществление контроля исполнения предписаний, решений и других распорядительных документов.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составление, заключение, изменение и расторжение государственных контрактов;</w:t>
      </w:r>
    </w:p>
    <w:p w:rsidR="002A4B94" w:rsidRPr="0076446D" w:rsidRDefault="002A4B94" w:rsidP="002A4B94">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ведение исковой и претензионной работы.</w:t>
      </w:r>
    </w:p>
    <w:p w:rsidR="006F54A9" w:rsidRPr="0076446D" w:rsidRDefault="006F54A9" w:rsidP="003B7A81">
      <w:pPr>
        <w:widowControl w:val="0"/>
        <w:spacing w:after="0" w:line="240" w:lineRule="auto"/>
        <w:jc w:val="center"/>
        <w:rPr>
          <w:rFonts w:ascii="Times New Roman" w:hAnsi="Times New Roman"/>
          <w:b/>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III. Должностные обязанности, права и ответственность</w:t>
      </w:r>
      <w:r w:rsidR="00ED357F" w:rsidRPr="0076446D">
        <w:rPr>
          <w:rFonts w:ascii="Times New Roman" w:hAnsi="Times New Roman"/>
          <w:b/>
          <w:sz w:val="26"/>
          <w:szCs w:val="26"/>
        </w:rPr>
        <w:t>.</w:t>
      </w:r>
    </w:p>
    <w:p w:rsidR="00E13BFD" w:rsidRPr="0076446D" w:rsidRDefault="00E13BFD" w:rsidP="003B7A81">
      <w:pPr>
        <w:widowControl w:val="0"/>
        <w:spacing w:after="0" w:line="240" w:lineRule="auto"/>
        <w:ind w:firstLine="709"/>
        <w:jc w:val="both"/>
        <w:rPr>
          <w:rFonts w:ascii="Times New Roman" w:hAnsi="Times New Roman"/>
          <w:sz w:val="16"/>
          <w:szCs w:val="16"/>
        </w:rPr>
      </w:pP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7. Основные права и обязанности </w:t>
      </w:r>
      <w:r w:rsidR="00D23BC1" w:rsidRPr="0076446D">
        <w:rPr>
          <w:rFonts w:ascii="Times New Roman" w:hAnsi="Times New Roman"/>
          <w:sz w:val="26"/>
          <w:szCs w:val="26"/>
        </w:rPr>
        <w:t xml:space="preserve">старшего </w:t>
      </w:r>
      <w:r w:rsidR="00546DE5" w:rsidRPr="00546DE5">
        <w:rPr>
          <w:rStyle w:val="FontStyle181"/>
          <w:b w:val="0"/>
          <w:szCs w:val="26"/>
        </w:rPr>
        <w:t>специалиста</w:t>
      </w:r>
      <w:r w:rsidR="00546DE5">
        <w:rPr>
          <w:rStyle w:val="FontStyle181"/>
          <w:b w:val="0"/>
          <w:szCs w:val="26"/>
        </w:rPr>
        <w:t>-эксперта</w:t>
      </w:r>
      <w:r w:rsidRPr="0076446D">
        <w:rPr>
          <w:rFonts w:ascii="Times New Roman" w:hAnsi="Times New Roman"/>
          <w:sz w:val="26"/>
          <w:szCs w:val="26"/>
        </w:rPr>
        <w:t>, а также запреты</w:t>
      </w:r>
      <w:r w:rsidR="00835AE6" w:rsidRPr="0076446D">
        <w:rPr>
          <w:rFonts w:ascii="Times New Roman" w:hAnsi="Times New Roman"/>
          <w:sz w:val="26"/>
          <w:szCs w:val="26"/>
        </w:rPr>
        <w:t>, ограничения</w:t>
      </w:r>
      <w:r w:rsidRPr="0076446D">
        <w:rPr>
          <w:rFonts w:ascii="Times New Roman" w:hAnsi="Times New Roman"/>
          <w:sz w:val="26"/>
          <w:szCs w:val="26"/>
        </w:rPr>
        <w:t xml:space="preserve"> и требования, связанные с гражданской службой, которые установлены в его отношении, предусмотрены статьями 14, 15, </w:t>
      </w:r>
      <w:r w:rsidR="00835AE6" w:rsidRPr="0076446D">
        <w:rPr>
          <w:rFonts w:ascii="Times New Roman" w:hAnsi="Times New Roman"/>
          <w:sz w:val="26"/>
          <w:szCs w:val="26"/>
        </w:rPr>
        <w:t xml:space="preserve">16, </w:t>
      </w:r>
      <w:r w:rsidRPr="0076446D">
        <w:rPr>
          <w:rFonts w:ascii="Times New Roman" w:hAnsi="Times New Roman"/>
          <w:sz w:val="26"/>
          <w:szCs w:val="26"/>
        </w:rPr>
        <w:t>17, 18 Федерального закона от 27.07.2004 № 79-ФЗ «О государственной гражданской службе Российской Федерации».</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8. В целях реализации задач и функций, возложенных на </w:t>
      </w:r>
      <w:r w:rsidR="00835AE6" w:rsidRPr="0076446D">
        <w:rPr>
          <w:rFonts w:ascii="Times New Roman" w:hAnsi="Times New Roman"/>
          <w:sz w:val="26"/>
          <w:szCs w:val="26"/>
        </w:rPr>
        <w:t>отдел досудебного урегулирования налоговых споров</w:t>
      </w:r>
      <w:r w:rsidR="008631AB" w:rsidRPr="0076446D">
        <w:rPr>
          <w:rFonts w:ascii="Times New Roman" w:hAnsi="Times New Roman"/>
          <w:sz w:val="26"/>
          <w:szCs w:val="26"/>
        </w:rPr>
        <w:t>,</w:t>
      </w:r>
      <w:r w:rsidRPr="0076446D">
        <w:rPr>
          <w:rFonts w:ascii="Times New Roman" w:hAnsi="Times New Roman"/>
          <w:sz w:val="26"/>
          <w:szCs w:val="26"/>
        </w:rPr>
        <w:t xml:space="preserve"> </w:t>
      </w:r>
      <w:r w:rsidR="00546DE5" w:rsidRPr="00546DE5">
        <w:rPr>
          <w:rStyle w:val="FontStyle181"/>
          <w:b w:val="0"/>
          <w:szCs w:val="26"/>
        </w:rPr>
        <w:t>специалист-эксперт</w:t>
      </w:r>
      <w:r w:rsidR="00546DE5">
        <w:rPr>
          <w:rStyle w:val="FontStyle181"/>
          <w:szCs w:val="26"/>
        </w:rPr>
        <w:t xml:space="preserve"> </w:t>
      </w:r>
      <w:r w:rsidRPr="0076446D">
        <w:rPr>
          <w:rFonts w:ascii="Times New Roman" w:hAnsi="Times New Roman"/>
          <w:sz w:val="26"/>
          <w:szCs w:val="26"/>
        </w:rPr>
        <w:t>обязан:</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proofErr w:type="gramStart"/>
      <w:r>
        <w:rPr>
          <w:rFonts w:ascii="Times New Roman" w:hAnsi="Times New Roman"/>
          <w:spacing w:val="2"/>
          <w:sz w:val="26"/>
          <w:szCs w:val="26"/>
        </w:rPr>
        <w:t xml:space="preserve">соблюдать и обеспечивать реализацию норм Конституции Российской Федерации, федеральных конституционных законов, других федеральных законов и законов субъектов Российской Федерации, указов и распоряжений Президента </w:t>
      </w:r>
      <w:r>
        <w:rPr>
          <w:rFonts w:ascii="Times New Roman" w:hAnsi="Times New Roman"/>
          <w:spacing w:val="2"/>
          <w:sz w:val="26"/>
          <w:szCs w:val="26"/>
        </w:rPr>
        <w:lastRenderedPageBreak/>
        <w:t>Российской Федерации, постановлений и распоряжений Правительства Российской Федерации, нормативных правовых актов Министерства финансов Российской Федерации, приказов Федеральной налоговой службы, приказов и распоряжений инспекции, а также соблюдение и защиту прав и законных интересов граждан;</w:t>
      </w:r>
      <w:proofErr w:type="gramEnd"/>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осуществлять в установленном порядке с соблюдением установленных сроков рассмотрение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 результатам которого выносится решение; информировать налогоплательщиков (налоговых агентов, плательщиков сборов) о принятом по результатам такого рассмотрения решении;</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подготавливать в установленном порядке с соблюдением установленных сроков заключения в Федеральную налоговую службу по жалобам (апелляционным жалобам)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proofErr w:type="gramStart"/>
      <w:r>
        <w:rPr>
          <w:rFonts w:ascii="Times New Roman" w:hAnsi="Times New Roman"/>
          <w:sz w:val="26"/>
          <w:szCs w:val="26"/>
        </w:rPr>
        <w:t>подготавливать в установленном порядке с соблюдением установленных сроков заключения по жалобам на решения Инспекции, принятые по результатам рассмотрения жалоб (апелляционных жалоб)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поступившим на рассмотрение в Федеральную налоговую службу</w:t>
      </w:r>
      <w:proofErr w:type="gramEnd"/>
      <w:r>
        <w:rPr>
          <w:rFonts w:ascii="Times New Roman" w:hAnsi="Times New Roman"/>
          <w:sz w:val="26"/>
          <w:szCs w:val="26"/>
        </w:rPr>
        <w:t>, в том числе по запросам;</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подготавливать в установленном порядке с соблюдением установленных сроков заключения о правомерности и обоснованности выводов подведомственных Инспекций в представленных на согласование проектах актов налоговых проверок, а также проектах решений о привлечении (об отказе в привлечении) к ответственности за совершение налогового правонарушения, принимаемых по результатам рассмотрения материалов налоговых проверок;</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оказывать практическую помощь подведомственным Инспекциям при рассмотрении материалов налоговых проверок;</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принимать участие в формировании отчётности по направлениям деятельности отдела с соблюдением установленных сроков и порядка;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осуществлять мониторинг и обобщение практики рассмотрения споров в досудебном порядке, выявлять типичные причины возникновения споров, рассматриваемых во внесудебном порядке, и способствовать принятию мер по их устранению;</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осуществлять мониторинг и обобщение судебной практики по проблемным вопросам применения законодательства Российской Федерации о налогах и сборах в целях учета правовых позиций судов при осуществлении в последующем процедур досудебного урегулирования споров с участием подведомственных Инспекций;</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 xml:space="preserve">оказывать организационную и правовую помощь подведомственным Инспекциям при представлении ими интересов налоговых органов в судах, принимать участие в судебных заседаниях по проблемным вопросам применения законодательства </w:t>
      </w:r>
      <w:r>
        <w:rPr>
          <w:rFonts w:ascii="Times New Roman" w:hAnsi="Times New Roman"/>
          <w:sz w:val="26"/>
          <w:szCs w:val="26"/>
        </w:rPr>
        <w:lastRenderedPageBreak/>
        <w:t>Российской Федерации о налогах и сборах, одной из сторон которых являются подведомственные Инспекции;</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принимать участие в разработке методических рекомендаций, аналитических обзоров и иных материалов для подведомственных Инспекций в части вопросов, относящихся к компетенции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принимать участие в подготовке и проведении совещаний и семинаров, в том числе обучающих, с участием подведомственных Инспекций по вопросам деятельности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bCs/>
          <w:sz w:val="26"/>
          <w:szCs w:val="26"/>
        </w:rPr>
        <w:t xml:space="preserve">принимать участие в работе инспекции, в совещаниях, сеансах ВКС и </w:t>
      </w:r>
      <w:r>
        <w:rPr>
          <w:rFonts w:ascii="Times New Roman" w:hAnsi="Times New Roman"/>
          <w:spacing w:val="2"/>
          <w:sz w:val="26"/>
          <w:szCs w:val="26"/>
        </w:rPr>
        <w:t xml:space="preserve">семинарах по вопросам, относящимся к компетенции отдела, организуемых руководством инспекции, Федеральной налоговой службой, </w:t>
      </w:r>
      <w:r>
        <w:rPr>
          <w:rFonts w:ascii="Times New Roman" w:hAnsi="Times New Roman"/>
          <w:bCs/>
          <w:sz w:val="26"/>
          <w:szCs w:val="26"/>
        </w:rPr>
        <w:t>органами государственного управления</w:t>
      </w:r>
      <w:r>
        <w:rPr>
          <w:rFonts w:ascii="Times New Roman" w:hAnsi="Times New Roman"/>
          <w:spacing w:val="2"/>
          <w:sz w:val="26"/>
          <w:szCs w:val="26"/>
        </w:rPr>
        <w:t>;</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оказывать методологическую и практическую помощь подведомственным Инспекциям по вопросам, входящим в компетенцию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proofErr w:type="gramStart"/>
      <w:r>
        <w:rPr>
          <w:rFonts w:ascii="Times New Roman" w:hAnsi="Times New Roman"/>
          <w:sz w:val="26"/>
          <w:szCs w:val="26"/>
        </w:rPr>
        <w:t>направлять в Федеральную налоговую службу в установленном порядке с соблюдением установленных сроков проекты актов и материалы налоговых проверок подведомственных Инспекций, письменные возражения налогоплательщиков (налоговых агентов, плательщиков сборов) по ним, а также проекты решений о привлечении (отказе в привлечении) к ответственности за совершение налогового правонарушения, принимаемые по результатам рассмотрения материалов налоговых проверок подведомственными инспекциями;</w:t>
      </w:r>
      <w:proofErr w:type="gramEnd"/>
      <w:r>
        <w:rPr>
          <w:rFonts w:ascii="Times New Roman" w:hAnsi="Times New Roman"/>
          <w:sz w:val="26"/>
          <w:szCs w:val="26"/>
        </w:rPr>
        <w:t xml:space="preserve"> жалобы (апелляционные жалобы) на акты ненормативного характера, действия (бездействие) должностных лиц подведомственных Инспекций по вопросам применения законодательства Российской Федерации о налогах и сборах, либо иных актов законодательства Российской Федерации, контроль исполнения которых возложен на Инспекцию, иные материалы (документы, информацию) в соответствии с контрольными письмами (поручениями) Федеральной налоговой службы;</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неукоснительно соблюдать контрольные письма (поручения) Федеральной налоговой службы, в том числе по порядку и срокам предоставления информации (документов);</w:t>
      </w:r>
      <w:r>
        <w:rPr>
          <w:rFonts w:ascii="Times New Roman" w:hAnsi="Times New Roman"/>
          <w:spacing w:val="2"/>
          <w:sz w:val="26"/>
          <w:szCs w:val="26"/>
        </w:rPr>
        <w:t xml:space="preserve"> </w:t>
      </w:r>
      <w:proofErr w:type="gramStart"/>
      <w:r>
        <w:rPr>
          <w:rFonts w:ascii="Times New Roman" w:hAnsi="Times New Roman"/>
          <w:spacing w:val="2"/>
          <w:sz w:val="26"/>
          <w:szCs w:val="26"/>
        </w:rPr>
        <w:t>согласовывать с Федеральной налоговой службой проекты заявлений (исковых заявлений) и иных процессуальных документов в порядке и сроки, установленные приказом ФНС России от 14.10.2016 № ММВ-7-18/560@ «Об организации работы по представлению интересов налоговых органов в судах», а также своевременно с соблюдением установленного порядка направлять в ФНС России актуализированную информацию по находящимся в производстве судебным делам;</w:t>
      </w:r>
      <w:proofErr w:type="gramEnd"/>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в установленном порядке с соблюдением установленных сроков</w:t>
      </w:r>
      <w:r>
        <w:rPr>
          <w:rFonts w:ascii="Times New Roman" w:hAnsi="Times New Roman"/>
          <w:spacing w:val="2"/>
          <w:sz w:val="26"/>
          <w:szCs w:val="26"/>
        </w:rPr>
        <w:t xml:space="preserve"> составлять и представлять на рассмотрение докладные записки на имя начальника (заместителя начальника) инспекции по вопросам деятельности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в установленном порядке получать от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материалы (документы, сведения и информацию), необходимые для деятельности отдела; обеспечивать представление отделом необходимых материалов (документов, сведений и информации) по запросам структурных подразделений инспекции, подведомственных Инспекций, налоговых органов, Федеральной налоговой службы, органов государственной и судебной власти, сторонних организаций и физических лиц в пределах компетенции по поручению руководства инспекции;</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lastRenderedPageBreak/>
        <w:t>исполнять своевременно и в полном объеме операции технологических процессов ФНС России, предусмотренных ИР ЭОД и АИС Налог-3, в части компетенции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осуществлять самоконтроль выполняемых операций технологических процессов ФНС России, предусмотренных ИР ЭОД и АИС Налог-3 в части компетенции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вести в установленном порядке делопроизводство и хранение документов отдела</w:t>
      </w:r>
      <w:r>
        <w:rPr>
          <w:rFonts w:ascii="Times New Roman" w:hAnsi="Times New Roman"/>
          <w:spacing w:val="2"/>
          <w:sz w:val="26"/>
          <w:szCs w:val="26"/>
        </w:rPr>
        <w:t xml:space="preserve"> согласно утверждённой номенклатуре дел отдела</w:t>
      </w:r>
      <w:r>
        <w:rPr>
          <w:rFonts w:ascii="Times New Roman" w:hAnsi="Times New Roman"/>
          <w:sz w:val="26"/>
          <w:szCs w:val="26"/>
        </w:rPr>
        <w:t>;</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z w:val="26"/>
          <w:szCs w:val="26"/>
        </w:rPr>
        <w:t>выполнять иные законные распоряжения (поручения) руководства отдела и Инспекции в пределах предоставленных полномочий и служебных обязанностей;</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систематически повышать уровень квалификации, необходимый для исполнения должностных обязанностей, предусмотренных настоящим должностным регламентом;</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соблюдать установленные в инспекции правила внутреннего трудового (служебного) распорядка, порядок работы со служебной информацией; добросовестно исполнять должностные обязанности, установленные настоящим должностным регламентом;</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хранить налоговую и иную охраняемую законом тайну, а также не разглашать сведения, затрагивающие частную жизнь, честь и достоинства граждан, ставшие известными в связи с исполнением должностных обязанностей;</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корректно и внимательно относится к налогоплательщикам (налоговым агентам, плательщикам сборов), их представителям и иным участникам налоговых правоотношений, уважать их честь и достоинство;</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в случае служебной необходимости выезжать за пределы инспекции в служебные командировки для решения вопросов, входящих в компетенцию отдела;</w:t>
      </w:r>
    </w:p>
    <w:p w:rsidR="00546DE5" w:rsidRDefault="00546DE5" w:rsidP="00546DE5">
      <w:pPr>
        <w:numPr>
          <w:ilvl w:val="0"/>
          <w:numId w:val="20"/>
        </w:numPr>
        <w:tabs>
          <w:tab w:val="left" w:pos="1134"/>
        </w:tabs>
        <w:spacing w:after="0" w:line="240" w:lineRule="auto"/>
        <w:ind w:left="0" w:firstLine="709"/>
        <w:jc w:val="both"/>
        <w:rPr>
          <w:rFonts w:ascii="Times New Roman" w:hAnsi="Times New Roman"/>
          <w:sz w:val="26"/>
          <w:szCs w:val="26"/>
        </w:rPr>
      </w:pPr>
      <w:r>
        <w:rPr>
          <w:rFonts w:ascii="Times New Roman" w:hAnsi="Times New Roman"/>
          <w:spacing w:val="2"/>
          <w:sz w:val="26"/>
          <w:szCs w:val="26"/>
        </w:rPr>
        <w:t xml:space="preserve">бережно относится к служебному </w:t>
      </w:r>
      <w:proofErr w:type="gramStart"/>
      <w:r>
        <w:rPr>
          <w:rFonts w:ascii="Times New Roman" w:hAnsi="Times New Roman"/>
          <w:spacing w:val="2"/>
          <w:sz w:val="26"/>
          <w:szCs w:val="26"/>
        </w:rPr>
        <w:t>удостоверению</w:t>
      </w:r>
      <w:proofErr w:type="gramEnd"/>
      <w:r>
        <w:rPr>
          <w:rFonts w:ascii="Times New Roman" w:hAnsi="Times New Roman"/>
          <w:spacing w:val="2"/>
          <w:sz w:val="26"/>
          <w:szCs w:val="26"/>
        </w:rPr>
        <w:t xml:space="preserve"> и принимать все необходимые меры по недопущению его утраты. В случае утраты служебного удостоверения, а равно и других находящихся в распоряжении служебных материалов (документов) при наличии вины консультант подлежит привлечению к дисциплинарной ответственности в установленном порядке.</w:t>
      </w:r>
    </w:p>
    <w:p w:rsidR="00F302D3" w:rsidRPr="0076446D" w:rsidRDefault="00F302D3" w:rsidP="00546DE5">
      <w:pPr>
        <w:autoSpaceDE w:val="0"/>
        <w:autoSpaceDN w:val="0"/>
        <w:adjustRightInd w:val="0"/>
        <w:spacing w:after="0" w:line="240" w:lineRule="auto"/>
        <w:ind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 xml:space="preserve">9. В целях исполнения возложенных должностных обязанностей </w:t>
      </w:r>
      <w:r w:rsidR="00546DE5" w:rsidRPr="00546DE5">
        <w:rPr>
          <w:rStyle w:val="FontStyle181"/>
          <w:b w:val="0"/>
          <w:szCs w:val="26"/>
        </w:rPr>
        <w:t>специалист</w:t>
      </w:r>
      <w:r w:rsidR="00546DE5">
        <w:rPr>
          <w:rStyle w:val="FontStyle181"/>
          <w:b w:val="0"/>
          <w:szCs w:val="26"/>
        </w:rPr>
        <w:t>-эксперт</w:t>
      </w:r>
      <w:r w:rsidR="00546DE5">
        <w:rPr>
          <w:rStyle w:val="FontStyle181"/>
          <w:szCs w:val="26"/>
        </w:rPr>
        <w:t xml:space="preserve"> </w:t>
      </w:r>
      <w:r w:rsidRPr="0076446D">
        <w:rPr>
          <w:rFonts w:ascii="Times New Roman" w:eastAsia="Times New Roman" w:hAnsi="Times New Roman"/>
          <w:sz w:val="26"/>
          <w:szCs w:val="26"/>
          <w:lang w:eastAsia="ru-RU"/>
        </w:rPr>
        <w:t xml:space="preserve">имеет право </w:t>
      </w:r>
      <w:proofErr w:type="gramStart"/>
      <w:r w:rsidRPr="0076446D">
        <w:rPr>
          <w:rFonts w:ascii="Times New Roman" w:eastAsia="Times New Roman" w:hAnsi="Times New Roman"/>
          <w:sz w:val="26"/>
          <w:szCs w:val="26"/>
          <w:lang w:eastAsia="ru-RU"/>
        </w:rPr>
        <w:t>на</w:t>
      </w:r>
      <w:proofErr w:type="gramEnd"/>
      <w:r w:rsidRPr="0076446D">
        <w:rPr>
          <w:rFonts w:ascii="Times New Roman" w:eastAsia="Times New Roman" w:hAnsi="Times New Roman"/>
          <w:sz w:val="26"/>
          <w:szCs w:val="26"/>
          <w:lang w:eastAsia="ru-RU"/>
        </w:rPr>
        <w:t>:</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о</w:t>
      </w:r>
      <w:r w:rsidR="00F302D3" w:rsidRPr="0076446D">
        <w:rPr>
          <w:rFonts w:ascii="Times New Roman" w:eastAsia="Times New Roman" w:hAnsi="Times New Roman"/>
          <w:sz w:val="26"/>
          <w:szCs w:val="26"/>
          <w:lang w:eastAsia="ru-RU"/>
        </w:rPr>
        <w:t>беспечение надлежащих организационно-технических условий, необходимых для исполнения должностных обязанностей;</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о</w:t>
      </w:r>
      <w:r w:rsidR="00F302D3" w:rsidRPr="0076446D">
        <w:rPr>
          <w:rFonts w:ascii="Times New Roman" w:eastAsia="Times New Roman" w:hAnsi="Times New Roman"/>
          <w:sz w:val="26"/>
          <w:szCs w:val="26"/>
          <w:lang w:eastAsia="ru-RU"/>
        </w:rPr>
        <w:t>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о</w:t>
      </w:r>
      <w:r w:rsidR="00F302D3" w:rsidRPr="0076446D">
        <w:rPr>
          <w:rFonts w:ascii="Times New Roman" w:eastAsia="Times New Roman" w:hAnsi="Times New Roman"/>
          <w:sz w:val="26"/>
          <w:szCs w:val="26"/>
          <w:lang w:eastAsia="ru-RU"/>
        </w:rPr>
        <w:t>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о</w:t>
      </w:r>
      <w:r w:rsidR="00F302D3" w:rsidRPr="0076446D">
        <w:rPr>
          <w:rFonts w:ascii="Times New Roman" w:eastAsia="Times New Roman" w:hAnsi="Times New Roman"/>
          <w:sz w:val="26"/>
          <w:szCs w:val="26"/>
          <w:lang w:eastAsia="ru-RU"/>
        </w:rPr>
        <w:t>плату труда и другие выплаты в соответствии с Федеральным законом 79-ФЗ от 27 июля 2004 года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lastRenderedPageBreak/>
        <w:t>п</w:t>
      </w:r>
      <w:r w:rsidR="00F302D3" w:rsidRPr="0076446D">
        <w:rPr>
          <w:rFonts w:ascii="Times New Roman" w:eastAsia="Times New Roman" w:hAnsi="Times New Roman"/>
          <w:sz w:val="26"/>
          <w:szCs w:val="26"/>
          <w:lang w:eastAsia="ru-RU"/>
        </w:rPr>
        <w:t>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д</w:t>
      </w:r>
      <w:r w:rsidR="00F302D3" w:rsidRPr="0076446D">
        <w:rPr>
          <w:rFonts w:ascii="Times New Roman" w:eastAsia="Times New Roman" w:hAnsi="Times New Roman"/>
          <w:sz w:val="26"/>
          <w:szCs w:val="26"/>
          <w:lang w:eastAsia="ru-RU"/>
        </w:rPr>
        <w:t>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д</w:t>
      </w:r>
      <w:r w:rsidR="00F302D3" w:rsidRPr="0076446D">
        <w:rPr>
          <w:rFonts w:ascii="Times New Roman" w:eastAsia="Times New Roman" w:hAnsi="Times New Roman"/>
          <w:sz w:val="26"/>
          <w:szCs w:val="26"/>
          <w:lang w:eastAsia="ru-RU"/>
        </w:rPr>
        <w:t>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о</w:t>
      </w:r>
      <w:r w:rsidR="00F302D3" w:rsidRPr="0076446D">
        <w:rPr>
          <w:rFonts w:ascii="Times New Roman" w:eastAsia="Times New Roman" w:hAnsi="Times New Roman"/>
          <w:sz w:val="26"/>
          <w:szCs w:val="26"/>
          <w:lang w:eastAsia="ru-RU"/>
        </w:rPr>
        <w:t>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з</w:t>
      </w:r>
      <w:r w:rsidR="00F302D3" w:rsidRPr="0076446D">
        <w:rPr>
          <w:rFonts w:ascii="Times New Roman" w:eastAsia="Times New Roman" w:hAnsi="Times New Roman"/>
          <w:sz w:val="26"/>
          <w:szCs w:val="26"/>
          <w:lang w:eastAsia="ru-RU"/>
        </w:rPr>
        <w:t>ащиту сведений о гражданском служащем;</w:t>
      </w:r>
    </w:p>
    <w:p w:rsidR="00F302D3" w:rsidRPr="0076446D" w:rsidRDefault="00931184" w:rsidP="00460F9B">
      <w:pPr>
        <w:numPr>
          <w:ilvl w:val="0"/>
          <w:numId w:val="22"/>
        </w:numPr>
        <w:tabs>
          <w:tab w:val="left" w:pos="1134"/>
          <w:tab w:val="left" w:pos="1440"/>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д</w:t>
      </w:r>
      <w:r w:rsidR="00F302D3" w:rsidRPr="0076446D">
        <w:rPr>
          <w:rFonts w:ascii="Times New Roman" w:eastAsia="Times New Roman" w:hAnsi="Times New Roman"/>
          <w:sz w:val="26"/>
          <w:szCs w:val="26"/>
          <w:lang w:eastAsia="ru-RU"/>
        </w:rPr>
        <w:t>олжностной рост на конкурсной основе;</w:t>
      </w:r>
    </w:p>
    <w:p w:rsidR="00F302D3" w:rsidRPr="0076446D" w:rsidRDefault="00931184" w:rsidP="00460F9B">
      <w:pPr>
        <w:numPr>
          <w:ilvl w:val="0"/>
          <w:numId w:val="22"/>
        </w:numPr>
        <w:tabs>
          <w:tab w:val="left" w:pos="1134"/>
          <w:tab w:val="left" w:pos="1440"/>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п</w:t>
      </w:r>
      <w:r w:rsidR="00F302D3" w:rsidRPr="0076446D">
        <w:rPr>
          <w:rFonts w:ascii="Times New Roman" w:eastAsia="Times New Roman" w:hAnsi="Times New Roman"/>
          <w:sz w:val="26"/>
          <w:szCs w:val="26"/>
          <w:lang w:eastAsia="ru-RU"/>
        </w:rPr>
        <w:t>рофессиональное развитие в порядке, установленном Федеральным законом 79-ФЗ от 27 июля 2004 года «О государственной гражданской службе Российской Федерации» и другими федеральными законами;</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ч</w:t>
      </w:r>
      <w:r w:rsidR="00F302D3" w:rsidRPr="0076446D">
        <w:rPr>
          <w:rFonts w:ascii="Times New Roman" w:eastAsia="Times New Roman" w:hAnsi="Times New Roman"/>
          <w:sz w:val="26"/>
          <w:szCs w:val="26"/>
          <w:lang w:eastAsia="ru-RU"/>
        </w:rPr>
        <w:t>ленство в профессиональном союзе;</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р</w:t>
      </w:r>
      <w:r w:rsidR="00F302D3" w:rsidRPr="0076446D">
        <w:rPr>
          <w:rFonts w:ascii="Times New Roman" w:eastAsia="Times New Roman" w:hAnsi="Times New Roman"/>
          <w:sz w:val="26"/>
          <w:szCs w:val="26"/>
          <w:lang w:eastAsia="ru-RU"/>
        </w:rPr>
        <w:t>ассмотрение индивидуальных служебных споров в соответствии с Федеральным законом 79-ФЗ от 27 июля 2004 года «О государственной гражданской службе Российской Федерации» и другими федеральными законами;</w:t>
      </w:r>
    </w:p>
    <w:p w:rsidR="00F302D3" w:rsidRPr="0076446D" w:rsidRDefault="00931184" w:rsidP="00460F9B">
      <w:pPr>
        <w:numPr>
          <w:ilvl w:val="0"/>
          <w:numId w:val="22"/>
        </w:numPr>
        <w:tabs>
          <w:tab w:val="left" w:pos="1080"/>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п</w:t>
      </w:r>
      <w:r w:rsidR="00F302D3" w:rsidRPr="0076446D">
        <w:rPr>
          <w:rFonts w:ascii="Times New Roman" w:eastAsia="Times New Roman" w:hAnsi="Times New Roman"/>
          <w:sz w:val="26"/>
          <w:szCs w:val="26"/>
          <w:lang w:eastAsia="ru-RU"/>
        </w:rPr>
        <w:t>роведение по его заявлению служебной проверки;</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з</w:t>
      </w:r>
      <w:r w:rsidR="00F302D3" w:rsidRPr="0076446D">
        <w:rPr>
          <w:rFonts w:ascii="Times New Roman" w:eastAsia="Times New Roman" w:hAnsi="Times New Roman"/>
          <w:sz w:val="26"/>
          <w:szCs w:val="26"/>
          <w:lang w:eastAsia="ru-RU"/>
        </w:rPr>
        <w:t>ащиту своих прав и законных интересов на гражданской службе, включая обжалование в суд их нарушения;</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м</w:t>
      </w:r>
      <w:r w:rsidR="00F302D3" w:rsidRPr="0076446D">
        <w:rPr>
          <w:rFonts w:ascii="Times New Roman" w:eastAsia="Times New Roman" w:hAnsi="Times New Roman"/>
          <w:sz w:val="26"/>
          <w:szCs w:val="26"/>
          <w:lang w:eastAsia="ru-RU"/>
        </w:rPr>
        <w:t>едицинское страхование в соответствии с Федеральным законом 79-ФЗ от 27 июля 2004 года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г</w:t>
      </w:r>
      <w:r w:rsidR="00F302D3" w:rsidRPr="0076446D">
        <w:rPr>
          <w:rFonts w:ascii="Times New Roman" w:eastAsia="Times New Roman" w:hAnsi="Times New Roman"/>
          <w:sz w:val="26"/>
          <w:szCs w:val="26"/>
          <w:lang w:eastAsia="ru-RU"/>
        </w:rPr>
        <w:t>осударственную защиту своих жизни и здоровья, жизни и здоровья членов своей семьи, а также принадлежащего ему имущества;</w:t>
      </w:r>
    </w:p>
    <w:p w:rsidR="00F302D3" w:rsidRPr="0076446D" w:rsidRDefault="00931184" w:rsidP="00460F9B">
      <w:pPr>
        <w:numPr>
          <w:ilvl w:val="0"/>
          <w:numId w:val="22"/>
        </w:numPr>
        <w:tabs>
          <w:tab w:val="left" w:pos="1134"/>
        </w:tabs>
        <w:autoSpaceDE w:val="0"/>
        <w:autoSpaceDN w:val="0"/>
        <w:adjustRightInd w:val="0"/>
        <w:spacing w:after="0" w:line="240" w:lineRule="auto"/>
        <w:ind w:left="0" w:firstLine="709"/>
        <w:jc w:val="both"/>
        <w:rPr>
          <w:rFonts w:ascii="Times New Roman" w:eastAsia="Times New Roman" w:hAnsi="Times New Roman"/>
          <w:sz w:val="26"/>
          <w:szCs w:val="26"/>
          <w:lang w:eastAsia="ru-RU"/>
        </w:rPr>
      </w:pPr>
      <w:r w:rsidRPr="0076446D">
        <w:rPr>
          <w:rFonts w:ascii="Times New Roman" w:eastAsia="Times New Roman" w:hAnsi="Times New Roman"/>
          <w:sz w:val="26"/>
          <w:szCs w:val="26"/>
          <w:lang w:eastAsia="ru-RU"/>
        </w:rPr>
        <w:t>г</w:t>
      </w:r>
      <w:r w:rsidR="00F302D3" w:rsidRPr="0076446D">
        <w:rPr>
          <w:rFonts w:ascii="Times New Roman" w:eastAsia="Times New Roman" w:hAnsi="Times New Roman"/>
          <w:sz w:val="26"/>
          <w:szCs w:val="26"/>
          <w:lang w:eastAsia="ru-RU"/>
        </w:rPr>
        <w:t>осударственное пенсионное обеспечение в соответствии с федеральным законом.</w:t>
      </w:r>
    </w:p>
    <w:p w:rsidR="00E13BFD" w:rsidRPr="0076446D" w:rsidRDefault="00E13BFD" w:rsidP="008631AB">
      <w:pPr>
        <w:pStyle w:val="Style64"/>
        <w:widowControl/>
        <w:tabs>
          <w:tab w:val="left" w:pos="1094"/>
        </w:tabs>
        <w:spacing w:line="240" w:lineRule="auto"/>
        <w:ind w:firstLine="709"/>
        <w:rPr>
          <w:rStyle w:val="FontStyle174"/>
          <w:szCs w:val="26"/>
        </w:rPr>
      </w:pPr>
      <w:r w:rsidRPr="0076446D">
        <w:rPr>
          <w:rFonts w:ascii="Times New Roman" w:hAnsi="Times New Roman"/>
          <w:sz w:val="26"/>
          <w:szCs w:val="26"/>
        </w:rPr>
        <w:t>10. </w:t>
      </w:r>
      <w:proofErr w:type="gramStart"/>
      <w:r w:rsidR="00546DE5" w:rsidRPr="00546DE5">
        <w:rPr>
          <w:rStyle w:val="FontStyle181"/>
          <w:b w:val="0"/>
          <w:szCs w:val="26"/>
        </w:rPr>
        <w:t>Специалист</w:t>
      </w:r>
      <w:r w:rsidR="00546DE5">
        <w:rPr>
          <w:rStyle w:val="FontStyle181"/>
          <w:b w:val="0"/>
          <w:szCs w:val="26"/>
        </w:rPr>
        <w:t>-эксперт</w:t>
      </w:r>
      <w:r w:rsidR="00546DE5">
        <w:rPr>
          <w:rStyle w:val="FontStyle181"/>
          <w:szCs w:val="26"/>
        </w:rPr>
        <w:t xml:space="preserve"> </w:t>
      </w:r>
      <w:r w:rsidRPr="0076446D">
        <w:rPr>
          <w:rFonts w:ascii="Times New Roman" w:hAnsi="Times New Roman"/>
          <w:sz w:val="26"/>
          <w:szCs w:val="26"/>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76446D">
        <w:rPr>
          <w:rFonts w:ascii="Times New Roman" w:hAnsi="Times New Roman"/>
          <w:sz w:val="26"/>
          <w:szCs w:val="26"/>
        </w:rPr>
        <w:t xml:space="preserve"> 2017, № 15 (ч. 1), ст. 2194), приказами (распоряжениями) ФНС России, </w:t>
      </w:r>
      <w:r w:rsidRPr="0076446D">
        <w:rPr>
          <w:rFonts w:ascii="Times New Roman" w:hAnsi="Times New Roman"/>
          <w:bCs/>
          <w:sz w:val="26"/>
          <w:szCs w:val="26"/>
        </w:rPr>
        <w:t xml:space="preserve">Положением о Межрегиональной инспекции Федеральной налоговой службы по крупнейшим налогоплательщикам №1, </w:t>
      </w:r>
      <w:r w:rsidRPr="0076446D">
        <w:rPr>
          <w:rStyle w:val="FontStyle174"/>
          <w:szCs w:val="26"/>
        </w:rPr>
        <w:t xml:space="preserve">утвержденным руководителем ФНС России </w:t>
      </w:r>
      <w:r w:rsidRPr="0076446D">
        <w:rPr>
          <w:rFonts w:ascii="Times New Roman" w:hAnsi="Times New Roman"/>
          <w:bCs/>
          <w:sz w:val="26"/>
          <w:szCs w:val="26"/>
        </w:rPr>
        <w:t xml:space="preserve">от </w:t>
      </w:r>
      <w:r w:rsidR="0048220F" w:rsidRPr="0076446D">
        <w:rPr>
          <w:rFonts w:ascii="Times New Roman" w:hAnsi="Times New Roman"/>
          <w:bCs/>
          <w:sz w:val="26"/>
          <w:szCs w:val="26"/>
        </w:rPr>
        <w:t>31.01.2019</w:t>
      </w:r>
      <w:r w:rsidRPr="0076446D">
        <w:rPr>
          <w:rStyle w:val="FontStyle174"/>
          <w:szCs w:val="26"/>
        </w:rPr>
        <w:t xml:space="preserve">, </w:t>
      </w:r>
      <w:r w:rsidR="008631AB" w:rsidRPr="0076446D">
        <w:rPr>
          <w:rStyle w:val="FontStyle174"/>
          <w:szCs w:val="26"/>
        </w:rPr>
        <w:t>П</w:t>
      </w:r>
      <w:r w:rsidRPr="0076446D">
        <w:rPr>
          <w:rStyle w:val="FontStyle174"/>
          <w:szCs w:val="26"/>
        </w:rPr>
        <w:t>оложением</w:t>
      </w:r>
      <w:r w:rsidR="007674AE" w:rsidRPr="0076446D">
        <w:rPr>
          <w:rStyle w:val="FontStyle174"/>
          <w:szCs w:val="26"/>
        </w:rPr>
        <w:t xml:space="preserve"> об отделе досудебного урегулирования налоговых споров</w:t>
      </w:r>
      <w:r w:rsidR="008631AB" w:rsidRPr="0076446D">
        <w:rPr>
          <w:rStyle w:val="FontStyle174"/>
          <w:szCs w:val="26"/>
        </w:rPr>
        <w:t xml:space="preserve">, </w:t>
      </w:r>
      <w:r w:rsidRPr="0076446D">
        <w:rPr>
          <w:rStyle w:val="FontStyle174"/>
          <w:szCs w:val="26"/>
        </w:rPr>
        <w:t>приказами (распоряжениями) ФНС России, приказами инспекции, поручениями руководства Инспекции.</w:t>
      </w:r>
    </w:p>
    <w:p w:rsidR="00E13BFD" w:rsidRDefault="00E13BFD" w:rsidP="008631AB">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11. </w:t>
      </w:r>
      <w:r w:rsidR="00546DE5" w:rsidRPr="00546DE5">
        <w:rPr>
          <w:rFonts w:ascii="Times New Roman" w:hAnsi="Times New Roman"/>
          <w:sz w:val="26"/>
          <w:szCs w:val="26"/>
        </w:rPr>
        <w:t>С</w:t>
      </w:r>
      <w:r w:rsidR="00546DE5" w:rsidRPr="00546DE5">
        <w:rPr>
          <w:rStyle w:val="FontStyle181"/>
          <w:b w:val="0"/>
          <w:szCs w:val="26"/>
        </w:rPr>
        <w:t>пециалист</w:t>
      </w:r>
      <w:r w:rsidR="00546DE5">
        <w:rPr>
          <w:rStyle w:val="FontStyle181"/>
          <w:b w:val="0"/>
          <w:szCs w:val="26"/>
        </w:rPr>
        <w:t>-эксперт</w:t>
      </w:r>
      <w:r w:rsidR="00546DE5">
        <w:rPr>
          <w:rStyle w:val="FontStyle181"/>
          <w:szCs w:val="26"/>
        </w:rPr>
        <w:t xml:space="preserve"> </w:t>
      </w:r>
      <w:r w:rsidRPr="0076446D">
        <w:rPr>
          <w:rFonts w:ascii="Times New Roman" w:hAnsi="Times New Roman"/>
          <w:sz w:val="26"/>
          <w:szCs w:val="26"/>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72E8A" w:rsidRPr="0076446D" w:rsidRDefault="00172E8A" w:rsidP="008631AB">
      <w:pPr>
        <w:widowControl w:val="0"/>
        <w:spacing w:after="0" w:line="240" w:lineRule="auto"/>
        <w:ind w:firstLine="709"/>
        <w:jc w:val="both"/>
        <w:rPr>
          <w:rFonts w:ascii="Times New Roman" w:hAnsi="Times New Roman"/>
          <w:sz w:val="26"/>
          <w:szCs w:val="26"/>
        </w:rPr>
      </w:pPr>
    </w:p>
    <w:p w:rsidR="00E13BFD" w:rsidRPr="0076446D" w:rsidRDefault="00E13BFD" w:rsidP="00B310A4">
      <w:pPr>
        <w:widowControl w:val="0"/>
        <w:spacing w:after="0" w:line="240" w:lineRule="auto"/>
        <w:jc w:val="both"/>
        <w:rPr>
          <w:rFonts w:ascii="Times New Roman" w:hAnsi="Times New Roman"/>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lastRenderedPageBreak/>
        <w:t xml:space="preserve">IV. Перечень вопросов, по которым </w:t>
      </w:r>
      <w:r w:rsidR="00546DE5" w:rsidRPr="00546DE5">
        <w:rPr>
          <w:rFonts w:ascii="Times New Roman" w:hAnsi="Times New Roman"/>
          <w:b/>
          <w:sz w:val="26"/>
          <w:szCs w:val="26"/>
        </w:rPr>
        <w:t>с</w:t>
      </w:r>
      <w:r w:rsidR="00546DE5" w:rsidRPr="00546DE5">
        <w:rPr>
          <w:rStyle w:val="FontStyle181"/>
          <w:b w:val="0"/>
          <w:szCs w:val="26"/>
        </w:rPr>
        <w:t>пециалист-экспе</w:t>
      </w:r>
      <w:proofErr w:type="gramStart"/>
      <w:r w:rsidR="00546DE5" w:rsidRPr="00546DE5">
        <w:rPr>
          <w:rStyle w:val="FontStyle181"/>
          <w:b w:val="0"/>
          <w:szCs w:val="26"/>
        </w:rPr>
        <w:t>рт</w:t>
      </w:r>
      <w:r w:rsidR="00546DE5">
        <w:rPr>
          <w:rStyle w:val="FontStyle181"/>
          <w:szCs w:val="26"/>
        </w:rPr>
        <w:t xml:space="preserve"> </w:t>
      </w:r>
      <w:r w:rsidRPr="0076446D">
        <w:rPr>
          <w:rFonts w:ascii="Times New Roman" w:hAnsi="Times New Roman"/>
          <w:b/>
          <w:sz w:val="26"/>
          <w:szCs w:val="26"/>
        </w:rPr>
        <w:t>впр</w:t>
      </w:r>
      <w:proofErr w:type="gramEnd"/>
      <w:r w:rsidRPr="0076446D">
        <w:rPr>
          <w:rFonts w:ascii="Times New Roman" w:hAnsi="Times New Roman"/>
          <w:b/>
          <w:sz w:val="26"/>
          <w:szCs w:val="26"/>
        </w:rPr>
        <w:t>аве или обязан самостоятельно принимать управленческие и иные решения</w:t>
      </w:r>
      <w:r w:rsidR="00ED357F" w:rsidRPr="0076446D">
        <w:rPr>
          <w:rFonts w:ascii="Times New Roman" w:hAnsi="Times New Roman"/>
          <w:b/>
          <w:sz w:val="26"/>
          <w:szCs w:val="26"/>
        </w:rPr>
        <w:t>.</w:t>
      </w:r>
    </w:p>
    <w:p w:rsidR="00E13BFD" w:rsidRPr="0076446D" w:rsidRDefault="00E13BFD" w:rsidP="00B310A4">
      <w:pPr>
        <w:widowControl w:val="0"/>
        <w:spacing w:after="0" w:line="240" w:lineRule="auto"/>
        <w:jc w:val="both"/>
        <w:rPr>
          <w:rFonts w:ascii="Times New Roman" w:hAnsi="Times New Roman"/>
          <w:sz w:val="16"/>
          <w:szCs w:val="16"/>
        </w:rPr>
      </w:pPr>
    </w:p>
    <w:p w:rsidR="008631AB"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12. При исполнении служебных обязанностей</w:t>
      </w:r>
      <w:r w:rsidR="00D23BC1" w:rsidRPr="0076446D">
        <w:rPr>
          <w:rFonts w:ascii="Times New Roman" w:hAnsi="Times New Roman"/>
          <w:sz w:val="26"/>
          <w:szCs w:val="26"/>
        </w:rPr>
        <w:t xml:space="preserve"> </w:t>
      </w:r>
      <w:r w:rsidR="00546DE5">
        <w:rPr>
          <w:rFonts w:ascii="Times New Roman" w:hAnsi="Times New Roman"/>
          <w:sz w:val="26"/>
          <w:szCs w:val="26"/>
        </w:rPr>
        <w:t>с</w:t>
      </w:r>
      <w:r w:rsidR="00546DE5">
        <w:rPr>
          <w:rStyle w:val="FontStyle181"/>
          <w:b w:val="0"/>
          <w:szCs w:val="26"/>
        </w:rPr>
        <w:t>пециалист-эксперт</w:t>
      </w:r>
      <w:r w:rsidR="00546DE5">
        <w:rPr>
          <w:rStyle w:val="FontStyle181"/>
          <w:szCs w:val="26"/>
        </w:rPr>
        <w:t xml:space="preserve"> </w:t>
      </w:r>
      <w:r w:rsidRPr="0076446D">
        <w:rPr>
          <w:rFonts w:ascii="Times New Roman" w:hAnsi="Times New Roman"/>
          <w:sz w:val="26"/>
          <w:szCs w:val="26"/>
        </w:rPr>
        <w:t>вправе самостоятельн</w:t>
      </w:r>
      <w:r w:rsidR="00D23BC1" w:rsidRPr="0076446D">
        <w:rPr>
          <w:rFonts w:ascii="Times New Roman" w:hAnsi="Times New Roman"/>
          <w:sz w:val="26"/>
          <w:szCs w:val="26"/>
        </w:rPr>
        <w:t xml:space="preserve">о принимать </w:t>
      </w:r>
      <w:proofErr w:type="gramStart"/>
      <w:r w:rsidR="00D23BC1" w:rsidRPr="0076446D">
        <w:rPr>
          <w:rFonts w:ascii="Times New Roman" w:hAnsi="Times New Roman"/>
          <w:sz w:val="26"/>
          <w:szCs w:val="26"/>
        </w:rPr>
        <w:t>решения</w:t>
      </w:r>
      <w:proofErr w:type="gramEnd"/>
      <w:r w:rsidR="00D23BC1" w:rsidRPr="0076446D">
        <w:rPr>
          <w:rFonts w:ascii="Times New Roman" w:hAnsi="Times New Roman"/>
          <w:sz w:val="26"/>
          <w:szCs w:val="26"/>
        </w:rPr>
        <w:t xml:space="preserve"> по вопросам </w:t>
      </w:r>
      <w:r w:rsidR="008631AB" w:rsidRPr="0076446D">
        <w:rPr>
          <w:rFonts w:ascii="Times New Roman" w:hAnsi="Times New Roman"/>
          <w:sz w:val="26"/>
          <w:szCs w:val="26"/>
        </w:rPr>
        <w:t>организации своего рабочего времени исходя из объёма поставленных задач (поручений) и сроков их выполнения.</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13. При исполнении служебных обязанностей </w:t>
      </w:r>
      <w:r w:rsidR="00546DE5">
        <w:rPr>
          <w:rFonts w:ascii="Times New Roman" w:hAnsi="Times New Roman"/>
          <w:sz w:val="26"/>
          <w:szCs w:val="26"/>
        </w:rPr>
        <w:t>с</w:t>
      </w:r>
      <w:r w:rsidR="00546DE5">
        <w:rPr>
          <w:rStyle w:val="FontStyle181"/>
          <w:b w:val="0"/>
          <w:szCs w:val="26"/>
        </w:rPr>
        <w:t>пециалист-эксперт</w:t>
      </w:r>
      <w:r w:rsidR="00546DE5">
        <w:rPr>
          <w:rStyle w:val="FontStyle181"/>
          <w:szCs w:val="26"/>
        </w:rPr>
        <w:t xml:space="preserve"> </w:t>
      </w:r>
      <w:r w:rsidRPr="0076446D">
        <w:rPr>
          <w:rFonts w:ascii="Times New Roman" w:hAnsi="Times New Roman"/>
          <w:sz w:val="26"/>
          <w:szCs w:val="26"/>
        </w:rPr>
        <w:t>обязан самостоятельно принимать решения по вопросам</w:t>
      </w:r>
      <w:r w:rsidR="008631AB" w:rsidRPr="0076446D">
        <w:rPr>
          <w:rFonts w:ascii="Times New Roman" w:hAnsi="Times New Roman"/>
          <w:sz w:val="26"/>
          <w:szCs w:val="26"/>
        </w:rPr>
        <w:t xml:space="preserve"> </w:t>
      </w:r>
      <w:r w:rsidR="00EA0EED" w:rsidRPr="0076446D">
        <w:rPr>
          <w:rFonts w:ascii="Times New Roman" w:hAnsi="Times New Roman"/>
          <w:sz w:val="26"/>
          <w:szCs w:val="26"/>
        </w:rPr>
        <w:t>принятия необходимых мер для надлежащего выполнения поставленных задач в установленные сроки.</w:t>
      </w:r>
      <w:r w:rsidRPr="0076446D">
        <w:rPr>
          <w:rFonts w:ascii="Times New Roman" w:hAnsi="Times New Roman"/>
          <w:sz w:val="26"/>
          <w:szCs w:val="26"/>
        </w:rPr>
        <w:t xml:space="preserve"> </w:t>
      </w:r>
    </w:p>
    <w:p w:rsidR="00E13BFD" w:rsidRPr="0076446D" w:rsidRDefault="00E13BFD" w:rsidP="003B7A81">
      <w:pPr>
        <w:widowControl w:val="0"/>
        <w:spacing w:after="0" w:line="240" w:lineRule="auto"/>
        <w:ind w:firstLine="709"/>
        <w:jc w:val="both"/>
        <w:rPr>
          <w:rFonts w:ascii="Times New Roman" w:hAnsi="Times New Roman"/>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 xml:space="preserve">V. Перечень вопросов, по которым </w:t>
      </w:r>
      <w:r w:rsidR="00546DE5" w:rsidRPr="00546DE5">
        <w:rPr>
          <w:rFonts w:ascii="Times New Roman" w:hAnsi="Times New Roman"/>
          <w:b/>
          <w:sz w:val="26"/>
          <w:szCs w:val="26"/>
        </w:rPr>
        <w:t>с</w:t>
      </w:r>
      <w:r w:rsidR="00546DE5" w:rsidRPr="00546DE5">
        <w:rPr>
          <w:rStyle w:val="FontStyle181"/>
          <w:szCs w:val="26"/>
        </w:rPr>
        <w:t>пециалист-экспе</w:t>
      </w:r>
      <w:proofErr w:type="gramStart"/>
      <w:r w:rsidR="00546DE5" w:rsidRPr="00546DE5">
        <w:rPr>
          <w:rStyle w:val="FontStyle181"/>
          <w:szCs w:val="26"/>
        </w:rPr>
        <w:t>рт</w:t>
      </w:r>
      <w:r w:rsidR="00546DE5" w:rsidRPr="00546DE5">
        <w:rPr>
          <w:rStyle w:val="FontStyle181"/>
          <w:b w:val="0"/>
          <w:szCs w:val="26"/>
        </w:rPr>
        <w:t xml:space="preserve"> </w:t>
      </w:r>
      <w:r w:rsidRPr="00546DE5">
        <w:rPr>
          <w:rFonts w:ascii="Times New Roman" w:hAnsi="Times New Roman"/>
          <w:b/>
          <w:sz w:val="26"/>
          <w:szCs w:val="26"/>
        </w:rPr>
        <w:t>впр</w:t>
      </w:r>
      <w:proofErr w:type="gramEnd"/>
      <w:r w:rsidRPr="00546DE5">
        <w:rPr>
          <w:rFonts w:ascii="Times New Roman" w:hAnsi="Times New Roman"/>
          <w:b/>
          <w:sz w:val="26"/>
          <w:szCs w:val="26"/>
        </w:rPr>
        <w:t>аве или обязан участвовать при подготовке проектов нормативных</w:t>
      </w:r>
      <w:r w:rsidRPr="0076446D">
        <w:rPr>
          <w:rFonts w:ascii="Times New Roman" w:hAnsi="Times New Roman"/>
          <w:b/>
          <w:sz w:val="26"/>
          <w:szCs w:val="26"/>
        </w:rPr>
        <w:t xml:space="preserve"> правовых актов и (или) проектов управленческих и иных решений</w:t>
      </w:r>
      <w:r w:rsidR="00ED357F" w:rsidRPr="0076446D">
        <w:rPr>
          <w:rFonts w:ascii="Times New Roman" w:hAnsi="Times New Roman"/>
          <w:b/>
          <w:sz w:val="26"/>
          <w:szCs w:val="26"/>
        </w:rPr>
        <w:t>.</w:t>
      </w:r>
    </w:p>
    <w:p w:rsidR="00E13BFD" w:rsidRPr="0076446D" w:rsidRDefault="00E13BFD" w:rsidP="003B7A81">
      <w:pPr>
        <w:widowControl w:val="0"/>
        <w:spacing w:after="0" w:line="240" w:lineRule="auto"/>
        <w:ind w:firstLine="709"/>
        <w:jc w:val="both"/>
        <w:rPr>
          <w:rFonts w:ascii="Times New Roman" w:hAnsi="Times New Roman"/>
          <w:sz w:val="16"/>
          <w:szCs w:val="16"/>
        </w:rPr>
      </w:pPr>
    </w:p>
    <w:p w:rsidR="00E13BFD" w:rsidRPr="0076446D" w:rsidRDefault="00E13BFD" w:rsidP="008631AB">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14. </w:t>
      </w:r>
      <w:r w:rsidR="00546DE5">
        <w:rPr>
          <w:rFonts w:ascii="Times New Roman" w:hAnsi="Times New Roman"/>
          <w:sz w:val="26"/>
          <w:szCs w:val="26"/>
        </w:rPr>
        <w:t>С</w:t>
      </w:r>
      <w:r w:rsidR="00546DE5">
        <w:rPr>
          <w:rStyle w:val="FontStyle181"/>
          <w:b w:val="0"/>
          <w:szCs w:val="26"/>
        </w:rPr>
        <w:t>пециалист-эксперт</w:t>
      </w:r>
      <w:r w:rsidR="00546DE5">
        <w:rPr>
          <w:rStyle w:val="FontStyle181"/>
          <w:szCs w:val="26"/>
        </w:rPr>
        <w:t xml:space="preserve"> </w:t>
      </w:r>
      <w:r w:rsidRPr="0076446D">
        <w:rPr>
          <w:rFonts w:ascii="Times New Roman" w:hAnsi="Times New Roman"/>
          <w:sz w:val="26"/>
          <w:szCs w:val="26"/>
        </w:rPr>
        <w:t>в соответствии со своей компетенцией вправе участвовать в подготовке (обсуждении) следующих проектов: управленческих и иных решений в части методического, технического, организационного, информационного обеспечения подготовки соответствующих документов в рамках функциональных направлений деятельности отдела.</w:t>
      </w:r>
    </w:p>
    <w:p w:rsidR="00E13BFD" w:rsidRPr="0076446D" w:rsidRDefault="00E13BFD" w:rsidP="008631AB">
      <w:pPr>
        <w:pStyle w:val="Style22"/>
        <w:widowControl/>
        <w:spacing w:line="240" w:lineRule="auto"/>
        <w:ind w:firstLine="709"/>
        <w:rPr>
          <w:rFonts w:ascii="Times New Roman" w:hAnsi="Times New Roman"/>
          <w:sz w:val="26"/>
          <w:szCs w:val="26"/>
        </w:rPr>
      </w:pPr>
      <w:r w:rsidRPr="0076446D">
        <w:rPr>
          <w:rFonts w:ascii="Times New Roman" w:hAnsi="Times New Roman"/>
          <w:sz w:val="26"/>
          <w:szCs w:val="26"/>
        </w:rPr>
        <w:t>15. </w:t>
      </w:r>
      <w:r w:rsidR="00546DE5">
        <w:rPr>
          <w:rFonts w:ascii="Times New Roman" w:hAnsi="Times New Roman"/>
          <w:sz w:val="26"/>
          <w:szCs w:val="26"/>
        </w:rPr>
        <w:t>С</w:t>
      </w:r>
      <w:r w:rsidR="00546DE5">
        <w:rPr>
          <w:rStyle w:val="FontStyle181"/>
          <w:b w:val="0"/>
          <w:szCs w:val="26"/>
        </w:rPr>
        <w:t>пециалист-эксперт</w:t>
      </w:r>
      <w:r w:rsidR="00546DE5">
        <w:rPr>
          <w:rStyle w:val="FontStyle181"/>
          <w:szCs w:val="26"/>
        </w:rPr>
        <w:t xml:space="preserve"> </w:t>
      </w:r>
      <w:r w:rsidRPr="0076446D">
        <w:rPr>
          <w:rFonts w:ascii="Times New Roman" w:hAnsi="Times New Roman"/>
          <w:sz w:val="26"/>
          <w:szCs w:val="26"/>
        </w:rPr>
        <w:t>в соответствии со своей компетенцией обязан участвовать в подготовке (обсуждении) следующих проектов:</w:t>
      </w:r>
    </w:p>
    <w:p w:rsidR="00E13BFD" w:rsidRPr="0076446D" w:rsidRDefault="00E13BFD" w:rsidP="008631AB">
      <w:pPr>
        <w:pStyle w:val="Style22"/>
        <w:widowControl/>
        <w:spacing w:line="240" w:lineRule="auto"/>
        <w:ind w:firstLine="709"/>
        <w:rPr>
          <w:rStyle w:val="FontStyle174"/>
          <w:szCs w:val="26"/>
        </w:rPr>
      </w:pPr>
      <w:r w:rsidRPr="0076446D">
        <w:rPr>
          <w:rStyle w:val="FontStyle174"/>
          <w:szCs w:val="26"/>
        </w:rPr>
        <w:t>положений об отделе и инспекции;</w:t>
      </w:r>
    </w:p>
    <w:p w:rsidR="00E13BFD" w:rsidRPr="0076446D" w:rsidRDefault="00E13BFD" w:rsidP="008631AB">
      <w:pPr>
        <w:pStyle w:val="Style22"/>
        <w:widowControl/>
        <w:spacing w:line="240" w:lineRule="auto"/>
        <w:ind w:firstLine="709"/>
        <w:rPr>
          <w:rStyle w:val="FontStyle174"/>
          <w:szCs w:val="26"/>
        </w:rPr>
      </w:pPr>
      <w:r w:rsidRPr="0076446D">
        <w:rPr>
          <w:rStyle w:val="FontStyle174"/>
          <w:szCs w:val="26"/>
        </w:rPr>
        <w:t>графика отпусков гражданских служащих отдела;</w:t>
      </w:r>
    </w:p>
    <w:p w:rsidR="00E13BFD" w:rsidRPr="0076446D" w:rsidRDefault="00E13BFD" w:rsidP="008631AB">
      <w:pPr>
        <w:widowControl w:val="0"/>
        <w:spacing w:after="0" w:line="240" w:lineRule="auto"/>
        <w:ind w:firstLine="709"/>
        <w:jc w:val="both"/>
        <w:rPr>
          <w:rStyle w:val="FontStyle174"/>
          <w:szCs w:val="26"/>
        </w:rPr>
      </w:pPr>
      <w:r w:rsidRPr="0076446D">
        <w:rPr>
          <w:rStyle w:val="FontStyle174"/>
          <w:szCs w:val="26"/>
        </w:rPr>
        <w:t>иных актов по поручению руководства инспекции.</w:t>
      </w:r>
    </w:p>
    <w:p w:rsidR="00085559" w:rsidRPr="0076446D" w:rsidRDefault="00085559" w:rsidP="009A3B64">
      <w:pPr>
        <w:widowControl w:val="0"/>
        <w:spacing w:after="0" w:line="240" w:lineRule="auto"/>
        <w:ind w:firstLine="709"/>
        <w:jc w:val="both"/>
        <w:rPr>
          <w:rFonts w:ascii="Times New Roman" w:hAnsi="Times New Roman"/>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 xml:space="preserve">VI. Сроки и процедуры подготовки, рассмотрения проектов </w:t>
      </w:r>
      <w:r w:rsidRPr="0076446D">
        <w:rPr>
          <w:rFonts w:ascii="Times New Roman" w:hAnsi="Times New Roman"/>
          <w:b/>
          <w:sz w:val="26"/>
          <w:szCs w:val="26"/>
        </w:rPr>
        <w:br/>
        <w:t xml:space="preserve">управленческих и иных решений, порядок согласования и </w:t>
      </w: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принятия данных решений</w:t>
      </w:r>
      <w:r w:rsidR="00ED357F" w:rsidRPr="0076446D">
        <w:rPr>
          <w:rFonts w:ascii="Times New Roman" w:hAnsi="Times New Roman"/>
          <w:b/>
          <w:sz w:val="26"/>
          <w:szCs w:val="26"/>
        </w:rPr>
        <w:t>.</w:t>
      </w:r>
    </w:p>
    <w:p w:rsidR="00E13BFD" w:rsidRPr="0076446D" w:rsidRDefault="00E13BFD" w:rsidP="003B7A81">
      <w:pPr>
        <w:widowControl w:val="0"/>
        <w:spacing w:after="0" w:line="240" w:lineRule="auto"/>
        <w:ind w:firstLine="709"/>
        <w:jc w:val="both"/>
        <w:rPr>
          <w:rFonts w:ascii="Times New Roman" w:hAnsi="Times New Roman"/>
          <w:sz w:val="16"/>
          <w:szCs w:val="16"/>
        </w:rPr>
      </w:pP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16. В соответствии со своими должностными обязанностями </w:t>
      </w:r>
      <w:r w:rsidR="00546DE5">
        <w:rPr>
          <w:rFonts w:ascii="Times New Roman" w:hAnsi="Times New Roman"/>
          <w:sz w:val="26"/>
          <w:szCs w:val="26"/>
        </w:rPr>
        <w:t>с</w:t>
      </w:r>
      <w:r w:rsidR="00546DE5">
        <w:rPr>
          <w:rStyle w:val="FontStyle181"/>
          <w:b w:val="0"/>
          <w:szCs w:val="26"/>
        </w:rPr>
        <w:t>пециалист-эксперт</w:t>
      </w:r>
      <w:r w:rsidRPr="0076446D">
        <w:rPr>
          <w:rFonts w:ascii="Times New Roman" w:hAnsi="Times New Roman"/>
          <w:b/>
          <w:sz w:val="26"/>
          <w:szCs w:val="26"/>
        </w:rPr>
        <w:t xml:space="preserve"> </w:t>
      </w:r>
      <w:r w:rsidRPr="0076446D">
        <w:rPr>
          <w:rFonts w:ascii="Times New Roman" w:hAnsi="Times New Roman"/>
          <w:sz w:val="26"/>
          <w:szCs w:val="26"/>
        </w:rPr>
        <w:t>принимает решения в сроки, установленные законодательными и иными нормативными правовыми актами Российской Федерации.</w:t>
      </w:r>
    </w:p>
    <w:p w:rsidR="00E13BFD" w:rsidRPr="0076446D" w:rsidRDefault="00E13BFD" w:rsidP="00B310A4">
      <w:pPr>
        <w:widowControl w:val="0"/>
        <w:spacing w:after="0" w:line="240" w:lineRule="auto"/>
        <w:rPr>
          <w:rFonts w:ascii="Times New Roman" w:hAnsi="Times New Roman"/>
          <w:b/>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VII. Порядок служебного взаимодействия</w:t>
      </w:r>
      <w:r w:rsidR="00ED357F" w:rsidRPr="0076446D">
        <w:rPr>
          <w:rFonts w:ascii="Times New Roman" w:hAnsi="Times New Roman"/>
          <w:b/>
          <w:sz w:val="26"/>
          <w:szCs w:val="26"/>
        </w:rPr>
        <w:t>.</w:t>
      </w:r>
    </w:p>
    <w:p w:rsidR="00E13BFD" w:rsidRPr="0076446D" w:rsidRDefault="00E13BFD" w:rsidP="00B310A4">
      <w:pPr>
        <w:widowControl w:val="0"/>
        <w:spacing w:after="0" w:line="240" w:lineRule="auto"/>
        <w:jc w:val="both"/>
        <w:rPr>
          <w:rFonts w:ascii="Times New Roman" w:hAnsi="Times New Roman"/>
          <w:sz w:val="16"/>
          <w:szCs w:val="16"/>
        </w:rPr>
      </w:pPr>
    </w:p>
    <w:p w:rsidR="00E13BFD" w:rsidRDefault="00E13BFD" w:rsidP="00DD3EE9">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17. </w:t>
      </w:r>
      <w:proofErr w:type="gramStart"/>
      <w:r w:rsidRPr="0076446D">
        <w:rPr>
          <w:rFonts w:ascii="Times New Roman" w:hAnsi="Times New Roman"/>
          <w:sz w:val="26"/>
          <w:szCs w:val="26"/>
        </w:rPr>
        <w:t xml:space="preserve">Взаимодействие </w:t>
      </w:r>
      <w:r w:rsidR="00546DE5" w:rsidRPr="00546DE5">
        <w:rPr>
          <w:rStyle w:val="FontStyle181"/>
          <w:b w:val="0"/>
          <w:szCs w:val="26"/>
        </w:rPr>
        <w:t>специалиста</w:t>
      </w:r>
      <w:r w:rsidR="00546DE5">
        <w:rPr>
          <w:rStyle w:val="FontStyle181"/>
          <w:b w:val="0"/>
          <w:szCs w:val="26"/>
        </w:rPr>
        <w:t>-эксперта</w:t>
      </w:r>
      <w:r w:rsidR="00546DE5">
        <w:rPr>
          <w:rStyle w:val="FontStyle181"/>
          <w:szCs w:val="26"/>
        </w:rPr>
        <w:t xml:space="preserve"> </w:t>
      </w:r>
      <w:r w:rsidRPr="0076446D">
        <w:rPr>
          <w:rFonts w:ascii="Times New Roman" w:hAnsi="Times New Roman"/>
          <w:sz w:val="26"/>
          <w:szCs w:val="26"/>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76446D">
        <w:rPr>
          <w:rFonts w:ascii="Times New Roman" w:hAnsi="Times New Roman"/>
          <w:sz w:val="26"/>
          <w:szCs w:val="26"/>
        </w:rPr>
        <w:t xml:space="preserve"> </w:t>
      </w:r>
      <w:proofErr w:type="gramStart"/>
      <w:r w:rsidRPr="0076446D">
        <w:rPr>
          <w:rFonts w:ascii="Times New Roman" w:hAnsi="Times New Roman"/>
          <w:sz w:val="26"/>
          <w:szCs w:val="26"/>
        </w:rPr>
        <w:t>2009, № 29, ст. 3658), и требований к служебному поведению, установленных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172E8A" w:rsidRDefault="00172E8A" w:rsidP="00DD3EE9">
      <w:pPr>
        <w:widowControl w:val="0"/>
        <w:spacing w:after="0" w:line="240" w:lineRule="auto"/>
        <w:ind w:firstLine="709"/>
        <w:jc w:val="both"/>
        <w:rPr>
          <w:rFonts w:ascii="Times New Roman" w:hAnsi="Times New Roman"/>
          <w:sz w:val="26"/>
          <w:szCs w:val="26"/>
        </w:rPr>
      </w:pPr>
    </w:p>
    <w:p w:rsidR="00172E8A" w:rsidRDefault="00172E8A" w:rsidP="00DD3EE9">
      <w:pPr>
        <w:widowControl w:val="0"/>
        <w:spacing w:after="0" w:line="240" w:lineRule="auto"/>
        <w:ind w:firstLine="709"/>
        <w:jc w:val="both"/>
        <w:rPr>
          <w:rFonts w:ascii="Times New Roman" w:hAnsi="Times New Roman"/>
          <w:sz w:val="26"/>
          <w:szCs w:val="26"/>
        </w:rPr>
      </w:pPr>
    </w:p>
    <w:p w:rsidR="00172E8A" w:rsidRPr="0076446D" w:rsidRDefault="00172E8A" w:rsidP="00DD3EE9">
      <w:pPr>
        <w:widowControl w:val="0"/>
        <w:spacing w:after="0" w:line="240" w:lineRule="auto"/>
        <w:ind w:firstLine="709"/>
        <w:jc w:val="both"/>
        <w:rPr>
          <w:rFonts w:ascii="Times New Roman" w:hAnsi="Times New Roman"/>
          <w:sz w:val="26"/>
          <w:szCs w:val="26"/>
        </w:rPr>
      </w:pPr>
    </w:p>
    <w:p w:rsidR="00E13BFD" w:rsidRPr="0076446D" w:rsidRDefault="00E13BFD" w:rsidP="00B310A4">
      <w:pPr>
        <w:widowControl w:val="0"/>
        <w:spacing w:after="0" w:line="240" w:lineRule="auto"/>
        <w:jc w:val="both"/>
        <w:rPr>
          <w:rFonts w:ascii="Times New Roman" w:hAnsi="Times New Roman"/>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lastRenderedPageBreak/>
        <w:t xml:space="preserve">VIII. Перечень государственных услуг, оказываемых гражданам и организациям в соответствии с административным регламентом </w:t>
      </w: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Федеральной налоговой службы</w:t>
      </w:r>
      <w:r w:rsidR="00ED357F" w:rsidRPr="0076446D">
        <w:rPr>
          <w:rFonts w:ascii="Times New Roman" w:hAnsi="Times New Roman"/>
          <w:b/>
          <w:sz w:val="26"/>
          <w:szCs w:val="26"/>
        </w:rPr>
        <w:t>.</w:t>
      </w:r>
    </w:p>
    <w:p w:rsidR="00E13BFD" w:rsidRPr="0076446D" w:rsidRDefault="00E13BFD" w:rsidP="00B310A4">
      <w:pPr>
        <w:widowControl w:val="0"/>
        <w:spacing w:after="0" w:line="240" w:lineRule="auto"/>
        <w:jc w:val="both"/>
        <w:rPr>
          <w:rFonts w:ascii="Times New Roman" w:hAnsi="Times New Roman"/>
          <w:sz w:val="16"/>
          <w:szCs w:val="16"/>
        </w:rPr>
      </w:pP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18. </w:t>
      </w:r>
      <w:r w:rsidR="00EA0EED" w:rsidRPr="0076446D">
        <w:rPr>
          <w:rStyle w:val="FontStyle174"/>
        </w:rPr>
        <w:t>Государственные услуги гражданам и организациям в соответствии с административным регламентом Федеральной налоговой службы не оказываются.</w:t>
      </w:r>
    </w:p>
    <w:p w:rsidR="00E13BFD" w:rsidRPr="0076446D" w:rsidRDefault="00E13BFD" w:rsidP="00B310A4">
      <w:pPr>
        <w:widowControl w:val="0"/>
        <w:spacing w:after="0" w:line="240" w:lineRule="auto"/>
        <w:jc w:val="both"/>
        <w:rPr>
          <w:rFonts w:ascii="Times New Roman" w:hAnsi="Times New Roman"/>
          <w:sz w:val="16"/>
          <w:szCs w:val="16"/>
        </w:rPr>
      </w:pP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IX. Показатели эффективности и результативности</w:t>
      </w:r>
    </w:p>
    <w:p w:rsidR="00E13BFD" w:rsidRPr="0076446D" w:rsidRDefault="00E13BFD" w:rsidP="003B7A81">
      <w:pPr>
        <w:widowControl w:val="0"/>
        <w:spacing w:after="0" w:line="240" w:lineRule="auto"/>
        <w:jc w:val="center"/>
        <w:rPr>
          <w:rFonts w:ascii="Times New Roman" w:hAnsi="Times New Roman"/>
          <w:b/>
          <w:sz w:val="26"/>
          <w:szCs w:val="26"/>
        </w:rPr>
      </w:pPr>
      <w:r w:rsidRPr="0076446D">
        <w:rPr>
          <w:rFonts w:ascii="Times New Roman" w:hAnsi="Times New Roman"/>
          <w:b/>
          <w:sz w:val="26"/>
          <w:szCs w:val="26"/>
        </w:rPr>
        <w:t>профессиональной служебной деятельности</w:t>
      </w:r>
      <w:r w:rsidR="00ED357F" w:rsidRPr="0076446D">
        <w:rPr>
          <w:rFonts w:ascii="Times New Roman" w:hAnsi="Times New Roman"/>
          <w:b/>
          <w:sz w:val="26"/>
          <w:szCs w:val="26"/>
        </w:rPr>
        <w:t>.</w:t>
      </w:r>
    </w:p>
    <w:p w:rsidR="00E13BFD" w:rsidRPr="0076446D" w:rsidRDefault="00E13BFD" w:rsidP="00B310A4">
      <w:pPr>
        <w:widowControl w:val="0"/>
        <w:spacing w:after="0" w:line="240" w:lineRule="auto"/>
        <w:jc w:val="both"/>
        <w:rPr>
          <w:rFonts w:ascii="Times New Roman" w:hAnsi="Times New Roman"/>
          <w:sz w:val="16"/>
          <w:szCs w:val="16"/>
        </w:rPr>
      </w:pP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 xml:space="preserve">19. Эффективность и результативность профессиональной служебной деятельности </w:t>
      </w:r>
      <w:r w:rsidR="00546DE5" w:rsidRPr="00546DE5">
        <w:rPr>
          <w:rStyle w:val="FontStyle181"/>
          <w:b w:val="0"/>
          <w:szCs w:val="26"/>
        </w:rPr>
        <w:t>специалиста</w:t>
      </w:r>
      <w:r w:rsidR="00546DE5">
        <w:rPr>
          <w:rStyle w:val="FontStyle181"/>
          <w:b w:val="0"/>
          <w:szCs w:val="26"/>
        </w:rPr>
        <w:t>-эксперта</w:t>
      </w:r>
      <w:r w:rsidR="00546DE5">
        <w:rPr>
          <w:rStyle w:val="FontStyle181"/>
          <w:szCs w:val="26"/>
        </w:rPr>
        <w:t xml:space="preserve"> </w:t>
      </w:r>
      <w:r w:rsidRPr="0076446D">
        <w:rPr>
          <w:rFonts w:ascii="Times New Roman" w:hAnsi="Times New Roman"/>
          <w:sz w:val="26"/>
          <w:szCs w:val="26"/>
        </w:rPr>
        <w:t>оценивается по следующим показателям:</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своевременности и оперативности выполнения поручений;</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13BFD" w:rsidRPr="0076446D" w:rsidRDefault="00E13BFD" w:rsidP="003B7A81">
      <w:pPr>
        <w:widowControl w:val="0"/>
        <w:spacing w:after="0" w:line="240" w:lineRule="auto"/>
        <w:ind w:firstLine="709"/>
        <w:jc w:val="both"/>
        <w:rPr>
          <w:rFonts w:ascii="Times New Roman" w:hAnsi="Times New Roman"/>
          <w:sz w:val="26"/>
          <w:szCs w:val="26"/>
        </w:rPr>
      </w:pPr>
      <w:r w:rsidRPr="0076446D">
        <w:rPr>
          <w:rFonts w:ascii="Times New Roman" w:hAnsi="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46DE5" w:rsidRDefault="00E13BFD" w:rsidP="00172E8A">
      <w:pPr>
        <w:widowControl w:val="0"/>
        <w:spacing w:after="0" w:line="240" w:lineRule="auto"/>
        <w:ind w:firstLine="709"/>
        <w:jc w:val="both"/>
        <w:rPr>
          <w:szCs w:val="26"/>
        </w:rPr>
      </w:pPr>
      <w:r w:rsidRPr="0076446D">
        <w:rPr>
          <w:rFonts w:ascii="Times New Roman" w:hAnsi="Times New Roman"/>
          <w:sz w:val="26"/>
          <w:szCs w:val="26"/>
        </w:rPr>
        <w:t>осознанию ответственности за последствия своих действий, принимаемых решений.</w:t>
      </w:r>
      <w:bookmarkStart w:id="1" w:name="_GoBack"/>
      <w:bookmarkEnd w:id="1"/>
    </w:p>
    <w:p w:rsidR="002A4B94" w:rsidRPr="0076446D" w:rsidRDefault="002A4B94" w:rsidP="002A4B94">
      <w:pPr>
        <w:widowControl w:val="0"/>
        <w:spacing w:after="0" w:line="240" w:lineRule="auto"/>
        <w:ind w:firstLine="709"/>
        <w:jc w:val="center"/>
        <w:rPr>
          <w:rFonts w:ascii="Times New Roman" w:hAnsi="Times New Roman"/>
          <w:sz w:val="16"/>
          <w:szCs w:val="16"/>
        </w:rPr>
      </w:pPr>
    </w:p>
    <w:sectPr w:rsidR="002A4B94" w:rsidRPr="0076446D" w:rsidSect="007D0BED">
      <w:headerReference w:type="default" r:id="rId8"/>
      <w:type w:val="continuous"/>
      <w:pgSz w:w="11906" w:h="16838"/>
      <w:pgMar w:top="1134" w:right="851"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A1F" w:rsidRDefault="007C6A1F" w:rsidP="003B7A81">
      <w:pPr>
        <w:spacing w:after="0" w:line="240" w:lineRule="auto"/>
      </w:pPr>
      <w:r>
        <w:separator/>
      </w:r>
    </w:p>
  </w:endnote>
  <w:endnote w:type="continuationSeparator" w:id="0">
    <w:p w:rsidR="007C6A1F" w:rsidRDefault="007C6A1F"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altName w:val="Arial"/>
    <w:panose1 w:val="020B0502040204020203"/>
    <w:charset w:val="CC"/>
    <w:family w:val="swiss"/>
    <w:pitch w:val="variable"/>
    <w:sig w:usb0="E10022FF" w:usb1="C000E47F" w:usb2="00000029" w:usb3="00000000" w:csb0="000001DF" w:csb1="00000000"/>
  </w:font>
  <w:font w:name="Franklin Gothic Medium Cond">
    <w:panose1 w:val="020B06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A1F" w:rsidRDefault="007C6A1F" w:rsidP="003B7A81">
      <w:pPr>
        <w:spacing w:after="0" w:line="240" w:lineRule="auto"/>
      </w:pPr>
      <w:r>
        <w:separator/>
      </w:r>
    </w:p>
  </w:footnote>
  <w:footnote w:type="continuationSeparator" w:id="0">
    <w:p w:rsidR="007C6A1F" w:rsidRDefault="007C6A1F"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BFD" w:rsidRPr="00B310A4" w:rsidRDefault="00E13BFD">
    <w:pPr>
      <w:pStyle w:val="ab"/>
      <w:jc w:val="center"/>
      <w:rPr>
        <w:rFonts w:ascii="Times New Roman" w:hAnsi="Times New Roman"/>
        <w:color w:val="999999"/>
        <w:sz w:val="24"/>
        <w:szCs w:val="24"/>
      </w:rPr>
    </w:pPr>
    <w:r w:rsidRPr="00B310A4">
      <w:rPr>
        <w:rFonts w:ascii="Times New Roman" w:hAnsi="Times New Roman"/>
        <w:color w:val="999999"/>
        <w:sz w:val="24"/>
        <w:szCs w:val="24"/>
      </w:rPr>
      <w:fldChar w:fldCharType="begin"/>
    </w:r>
    <w:r w:rsidRPr="00B310A4">
      <w:rPr>
        <w:rFonts w:ascii="Times New Roman" w:hAnsi="Times New Roman"/>
        <w:color w:val="999999"/>
        <w:sz w:val="24"/>
        <w:szCs w:val="24"/>
      </w:rPr>
      <w:instrText>PAGE   \* MERGEFORMAT</w:instrText>
    </w:r>
    <w:r w:rsidRPr="00B310A4">
      <w:rPr>
        <w:rFonts w:ascii="Times New Roman" w:hAnsi="Times New Roman"/>
        <w:color w:val="999999"/>
        <w:sz w:val="24"/>
        <w:szCs w:val="24"/>
      </w:rPr>
      <w:fldChar w:fldCharType="separate"/>
    </w:r>
    <w:r w:rsidR="00A12D1C">
      <w:rPr>
        <w:rFonts w:ascii="Times New Roman" w:hAnsi="Times New Roman"/>
        <w:noProof/>
        <w:color w:val="999999"/>
        <w:sz w:val="24"/>
        <w:szCs w:val="24"/>
      </w:rPr>
      <w:t>13</w:t>
    </w:r>
    <w:r w:rsidRPr="00B310A4">
      <w:rPr>
        <w:rFonts w:ascii="Times New Roman" w:hAnsi="Times New Roman"/>
        <w:color w:val="999999"/>
        <w:sz w:val="24"/>
        <w:szCs w:val="24"/>
      </w:rPr>
      <w:fldChar w:fldCharType="end"/>
    </w:r>
  </w:p>
  <w:p w:rsidR="00E13BFD" w:rsidRPr="00B310A4" w:rsidRDefault="00E13BFD">
    <w:pPr>
      <w:pStyle w:val="ab"/>
      <w:rPr>
        <w:rFonts w:ascii="Times New Roman" w:hAnsi="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6409A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14DC7FA6"/>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9EACB4F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B09E3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ECAD49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C7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5583C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5804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C44C5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5A40FBA"/>
    <w:lvl w:ilvl="0">
      <w:start w:val="1"/>
      <w:numFmt w:val="bullet"/>
      <w:lvlText w:val=""/>
      <w:lvlJc w:val="left"/>
      <w:pPr>
        <w:tabs>
          <w:tab w:val="num" w:pos="360"/>
        </w:tabs>
        <w:ind w:left="360" w:hanging="360"/>
      </w:pPr>
      <w:rPr>
        <w:rFonts w:ascii="Symbol" w:hAnsi="Symbol" w:hint="default"/>
      </w:rPr>
    </w:lvl>
  </w:abstractNum>
  <w:abstractNum w:abstractNumId="10">
    <w:nsid w:val="0E2C589F"/>
    <w:multiLevelType w:val="multilevel"/>
    <w:tmpl w:val="169CD7DE"/>
    <w:lvl w:ilvl="0">
      <w:start w:val="9"/>
      <w:numFmt w:val="decimal"/>
      <w:lvlText w:val="%1."/>
      <w:lvlJc w:val="left"/>
      <w:pPr>
        <w:tabs>
          <w:tab w:val="num" w:pos="420"/>
        </w:tabs>
        <w:ind w:left="420" w:hanging="420"/>
      </w:pPr>
      <w:rPr>
        <w:rFonts w:cs="Times New Roman" w:hint="default"/>
      </w:rPr>
    </w:lvl>
    <w:lvl w:ilvl="1">
      <w:start w:val="8"/>
      <w:numFmt w:val="decimal"/>
      <w:lvlText w:val="%1.%2."/>
      <w:lvlJc w:val="left"/>
      <w:pPr>
        <w:tabs>
          <w:tab w:val="num" w:pos="1125"/>
        </w:tabs>
        <w:ind w:left="1125" w:hanging="720"/>
      </w:pPr>
      <w:rPr>
        <w:rFonts w:cs="Times New Roman" w:hint="default"/>
      </w:rPr>
    </w:lvl>
    <w:lvl w:ilvl="2">
      <w:start w:val="1"/>
      <w:numFmt w:val="decimal"/>
      <w:lvlText w:val="%1.%2.%3."/>
      <w:lvlJc w:val="left"/>
      <w:pPr>
        <w:tabs>
          <w:tab w:val="num" w:pos="1530"/>
        </w:tabs>
        <w:ind w:left="1530" w:hanging="720"/>
      </w:pPr>
      <w:rPr>
        <w:rFonts w:cs="Times New Roman" w:hint="default"/>
      </w:rPr>
    </w:lvl>
    <w:lvl w:ilvl="3">
      <w:start w:val="1"/>
      <w:numFmt w:val="decimal"/>
      <w:lvlText w:val="%1.%2.%3.%4."/>
      <w:lvlJc w:val="left"/>
      <w:pPr>
        <w:tabs>
          <w:tab w:val="num" w:pos="2295"/>
        </w:tabs>
        <w:ind w:left="2295" w:hanging="1080"/>
      </w:pPr>
      <w:rPr>
        <w:rFonts w:cs="Times New Roman" w:hint="default"/>
      </w:rPr>
    </w:lvl>
    <w:lvl w:ilvl="4">
      <w:start w:val="1"/>
      <w:numFmt w:val="decimal"/>
      <w:lvlText w:val="%1.%2.%3.%4.%5."/>
      <w:lvlJc w:val="left"/>
      <w:pPr>
        <w:tabs>
          <w:tab w:val="num" w:pos="2700"/>
        </w:tabs>
        <w:ind w:left="2700" w:hanging="1080"/>
      </w:pPr>
      <w:rPr>
        <w:rFonts w:cs="Times New Roman" w:hint="default"/>
      </w:rPr>
    </w:lvl>
    <w:lvl w:ilvl="5">
      <w:start w:val="1"/>
      <w:numFmt w:val="decimal"/>
      <w:lvlText w:val="%1.%2.%3.%4.%5.%6."/>
      <w:lvlJc w:val="left"/>
      <w:pPr>
        <w:tabs>
          <w:tab w:val="num" w:pos="3465"/>
        </w:tabs>
        <w:ind w:left="3465" w:hanging="1440"/>
      </w:pPr>
      <w:rPr>
        <w:rFonts w:cs="Times New Roman" w:hint="default"/>
      </w:rPr>
    </w:lvl>
    <w:lvl w:ilvl="6">
      <w:start w:val="1"/>
      <w:numFmt w:val="decimal"/>
      <w:lvlText w:val="%1.%2.%3.%4.%5.%6.%7."/>
      <w:lvlJc w:val="left"/>
      <w:pPr>
        <w:tabs>
          <w:tab w:val="num" w:pos="4230"/>
        </w:tabs>
        <w:ind w:left="4230" w:hanging="1800"/>
      </w:pPr>
      <w:rPr>
        <w:rFonts w:cs="Times New Roman" w:hint="default"/>
      </w:rPr>
    </w:lvl>
    <w:lvl w:ilvl="7">
      <w:start w:val="1"/>
      <w:numFmt w:val="decimal"/>
      <w:lvlText w:val="%1.%2.%3.%4.%5.%6.%7.%8."/>
      <w:lvlJc w:val="left"/>
      <w:pPr>
        <w:tabs>
          <w:tab w:val="num" w:pos="4635"/>
        </w:tabs>
        <w:ind w:left="4635" w:hanging="1800"/>
      </w:pPr>
      <w:rPr>
        <w:rFonts w:cs="Times New Roman" w:hint="default"/>
      </w:rPr>
    </w:lvl>
    <w:lvl w:ilvl="8">
      <w:start w:val="1"/>
      <w:numFmt w:val="decimal"/>
      <w:lvlText w:val="%1.%2.%3.%4.%5.%6.%7.%8.%9."/>
      <w:lvlJc w:val="left"/>
      <w:pPr>
        <w:tabs>
          <w:tab w:val="num" w:pos="5400"/>
        </w:tabs>
        <w:ind w:left="5400" w:hanging="2160"/>
      </w:pPr>
      <w:rPr>
        <w:rFonts w:cs="Times New Roman" w:hint="default"/>
      </w:rPr>
    </w:lvl>
  </w:abstractNum>
  <w:abstractNum w:abstractNumId="11">
    <w:nsid w:val="217249B9"/>
    <w:multiLevelType w:val="hybridMultilevel"/>
    <w:tmpl w:val="EFC26404"/>
    <w:lvl w:ilvl="0" w:tplc="28E0A824">
      <w:start w:val="1"/>
      <w:numFmt w:val="decimal"/>
      <w:lvlText w:val="11.1.%1."/>
      <w:lvlJc w:val="left"/>
      <w:pPr>
        <w:ind w:left="1429" w:hanging="360"/>
      </w:pPr>
      <w:rPr>
        <w:rFonts w:cs="Times New Roman" w:hint="default"/>
        <w:b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2">
    <w:nsid w:val="38845C3C"/>
    <w:multiLevelType w:val="singleLevel"/>
    <w:tmpl w:val="7BACD274"/>
    <w:lvl w:ilvl="0">
      <w:start w:val="4"/>
      <w:numFmt w:val="decimal"/>
      <w:lvlText w:val="%1."/>
      <w:legacy w:legacy="1" w:legacySpace="0" w:legacyIndent="381"/>
      <w:lvlJc w:val="left"/>
      <w:rPr>
        <w:rFonts w:ascii="Times New Roman" w:hAnsi="Times New Roman" w:cs="Times New Roman" w:hint="default"/>
      </w:rPr>
    </w:lvl>
  </w:abstractNum>
  <w:abstractNum w:abstractNumId="13">
    <w:nsid w:val="3D675248"/>
    <w:multiLevelType w:val="hybridMultilevel"/>
    <w:tmpl w:val="73F29378"/>
    <w:lvl w:ilvl="0" w:tplc="04190011">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3FA157A8"/>
    <w:multiLevelType w:val="multilevel"/>
    <w:tmpl w:val="142AD6FA"/>
    <w:lvl w:ilvl="0">
      <w:start w:val="9"/>
      <w:numFmt w:val="decimal"/>
      <w:lvlText w:val="%1."/>
      <w:lvlJc w:val="left"/>
      <w:pPr>
        <w:tabs>
          <w:tab w:val="num" w:pos="405"/>
        </w:tabs>
        <w:ind w:left="405" w:hanging="405"/>
      </w:pPr>
      <w:rPr>
        <w:rFonts w:cs="Times New Roman" w:hint="default"/>
      </w:rPr>
    </w:lvl>
    <w:lvl w:ilvl="1">
      <w:start w:val="6"/>
      <w:numFmt w:val="decimal"/>
      <w:lvlText w:val="%1.%2."/>
      <w:lvlJc w:val="left"/>
      <w:pPr>
        <w:tabs>
          <w:tab w:val="num" w:pos="1563"/>
        </w:tabs>
        <w:ind w:left="1563" w:hanging="720"/>
      </w:pPr>
      <w:rPr>
        <w:rFonts w:cs="Times New Roman" w:hint="default"/>
      </w:rPr>
    </w:lvl>
    <w:lvl w:ilvl="2">
      <w:start w:val="1"/>
      <w:numFmt w:val="decimal"/>
      <w:lvlText w:val="%1.%2.%3."/>
      <w:lvlJc w:val="left"/>
      <w:pPr>
        <w:tabs>
          <w:tab w:val="num" w:pos="2406"/>
        </w:tabs>
        <w:ind w:left="2406" w:hanging="720"/>
      </w:pPr>
      <w:rPr>
        <w:rFonts w:cs="Times New Roman" w:hint="default"/>
      </w:rPr>
    </w:lvl>
    <w:lvl w:ilvl="3">
      <w:start w:val="1"/>
      <w:numFmt w:val="decimal"/>
      <w:lvlText w:val="%1.%2.%3.%4."/>
      <w:lvlJc w:val="left"/>
      <w:pPr>
        <w:tabs>
          <w:tab w:val="num" w:pos="3609"/>
        </w:tabs>
        <w:ind w:left="3609" w:hanging="1080"/>
      </w:pPr>
      <w:rPr>
        <w:rFonts w:cs="Times New Roman" w:hint="default"/>
      </w:rPr>
    </w:lvl>
    <w:lvl w:ilvl="4">
      <w:start w:val="1"/>
      <w:numFmt w:val="decimal"/>
      <w:lvlText w:val="%1.%2.%3.%4.%5."/>
      <w:lvlJc w:val="left"/>
      <w:pPr>
        <w:tabs>
          <w:tab w:val="num" w:pos="4452"/>
        </w:tabs>
        <w:ind w:left="4452" w:hanging="1080"/>
      </w:pPr>
      <w:rPr>
        <w:rFonts w:cs="Times New Roman" w:hint="default"/>
      </w:rPr>
    </w:lvl>
    <w:lvl w:ilvl="5">
      <w:start w:val="1"/>
      <w:numFmt w:val="decimal"/>
      <w:lvlText w:val="%1.%2.%3.%4.%5.%6."/>
      <w:lvlJc w:val="left"/>
      <w:pPr>
        <w:tabs>
          <w:tab w:val="num" w:pos="5655"/>
        </w:tabs>
        <w:ind w:left="5655" w:hanging="1440"/>
      </w:pPr>
      <w:rPr>
        <w:rFonts w:cs="Times New Roman" w:hint="default"/>
      </w:rPr>
    </w:lvl>
    <w:lvl w:ilvl="6">
      <w:start w:val="1"/>
      <w:numFmt w:val="decimal"/>
      <w:lvlText w:val="%1.%2.%3.%4.%5.%6.%7."/>
      <w:lvlJc w:val="left"/>
      <w:pPr>
        <w:tabs>
          <w:tab w:val="num" w:pos="6858"/>
        </w:tabs>
        <w:ind w:left="6858" w:hanging="1800"/>
      </w:pPr>
      <w:rPr>
        <w:rFonts w:cs="Times New Roman" w:hint="default"/>
      </w:rPr>
    </w:lvl>
    <w:lvl w:ilvl="7">
      <w:start w:val="1"/>
      <w:numFmt w:val="decimal"/>
      <w:lvlText w:val="%1.%2.%3.%4.%5.%6.%7.%8."/>
      <w:lvlJc w:val="left"/>
      <w:pPr>
        <w:tabs>
          <w:tab w:val="num" w:pos="7701"/>
        </w:tabs>
        <w:ind w:left="7701" w:hanging="1800"/>
      </w:pPr>
      <w:rPr>
        <w:rFonts w:cs="Times New Roman" w:hint="default"/>
      </w:rPr>
    </w:lvl>
    <w:lvl w:ilvl="8">
      <w:start w:val="1"/>
      <w:numFmt w:val="decimal"/>
      <w:lvlText w:val="%1.%2.%3.%4.%5.%6.%7.%8.%9."/>
      <w:lvlJc w:val="left"/>
      <w:pPr>
        <w:tabs>
          <w:tab w:val="num" w:pos="8904"/>
        </w:tabs>
        <w:ind w:left="8904" w:hanging="2160"/>
      </w:pPr>
      <w:rPr>
        <w:rFonts w:cs="Times New Roman" w:hint="default"/>
      </w:rPr>
    </w:lvl>
  </w:abstractNum>
  <w:abstractNum w:abstractNumId="15">
    <w:nsid w:val="47217FC2"/>
    <w:multiLevelType w:val="hybridMultilevel"/>
    <w:tmpl w:val="29DE7B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2B5368"/>
    <w:multiLevelType w:val="hybridMultilevel"/>
    <w:tmpl w:val="F184FD90"/>
    <w:lvl w:ilvl="0" w:tplc="45589B5E">
      <w:start w:val="1"/>
      <w:numFmt w:val="decimal"/>
      <w:lvlText w:val="%1."/>
      <w:lvlJc w:val="left"/>
      <w:pPr>
        <w:tabs>
          <w:tab w:val="num" w:pos="1184"/>
        </w:tabs>
        <w:ind w:left="333" w:firstLine="567"/>
      </w:pPr>
      <w:rPr>
        <w:rFonts w:cs="Times New Roman" w:hint="default"/>
      </w:rPr>
    </w:lvl>
    <w:lvl w:ilvl="1" w:tplc="04190019" w:tentative="1">
      <w:start w:val="1"/>
      <w:numFmt w:val="lowerLetter"/>
      <w:lvlText w:val="%2."/>
      <w:lvlJc w:val="left"/>
      <w:pPr>
        <w:tabs>
          <w:tab w:val="num" w:pos="1635"/>
        </w:tabs>
        <w:ind w:left="1635" w:hanging="360"/>
      </w:pPr>
      <w:rPr>
        <w:rFonts w:cs="Times New Roman"/>
      </w:rPr>
    </w:lvl>
    <w:lvl w:ilvl="2" w:tplc="0419001B" w:tentative="1">
      <w:start w:val="1"/>
      <w:numFmt w:val="lowerRoman"/>
      <w:lvlText w:val="%3."/>
      <w:lvlJc w:val="right"/>
      <w:pPr>
        <w:tabs>
          <w:tab w:val="num" w:pos="2355"/>
        </w:tabs>
        <w:ind w:left="2355" w:hanging="180"/>
      </w:pPr>
      <w:rPr>
        <w:rFonts w:cs="Times New Roman"/>
      </w:rPr>
    </w:lvl>
    <w:lvl w:ilvl="3" w:tplc="0419000F" w:tentative="1">
      <w:start w:val="1"/>
      <w:numFmt w:val="decimal"/>
      <w:lvlText w:val="%4."/>
      <w:lvlJc w:val="left"/>
      <w:pPr>
        <w:tabs>
          <w:tab w:val="num" w:pos="3075"/>
        </w:tabs>
        <w:ind w:left="3075" w:hanging="360"/>
      </w:pPr>
      <w:rPr>
        <w:rFonts w:cs="Times New Roman"/>
      </w:rPr>
    </w:lvl>
    <w:lvl w:ilvl="4" w:tplc="04190019" w:tentative="1">
      <w:start w:val="1"/>
      <w:numFmt w:val="lowerLetter"/>
      <w:lvlText w:val="%5."/>
      <w:lvlJc w:val="left"/>
      <w:pPr>
        <w:tabs>
          <w:tab w:val="num" w:pos="3795"/>
        </w:tabs>
        <w:ind w:left="3795" w:hanging="360"/>
      </w:pPr>
      <w:rPr>
        <w:rFonts w:cs="Times New Roman"/>
      </w:rPr>
    </w:lvl>
    <w:lvl w:ilvl="5" w:tplc="0419001B" w:tentative="1">
      <w:start w:val="1"/>
      <w:numFmt w:val="lowerRoman"/>
      <w:lvlText w:val="%6."/>
      <w:lvlJc w:val="right"/>
      <w:pPr>
        <w:tabs>
          <w:tab w:val="num" w:pos="4515"/>
        </w:tabs>
        <w:ind w:left="4515" w:hanging="180"/>
      </w:pPr>
      <w:rPr>
        <w:rFonts w:cs="Times New Roman"/>
      </w:rPr>
    </w:lvl>
    <w:lvl w:ilvl="6" w:tplc="0419000F" w:tentative="1">
      <w:start w:val="1"/>
      <w:numFmt w:val="decimal"/>
      <w:lvlText w:val="%7."/>
      <w:lvlJc w:val="left"/>
      <w:pPr>
        <w:tabs>
          <w:tab w:val="num" w:pos="5235"/>
        </w:tabs>
        <w:ind w:left="5235" w:hanging="360"/>
      </w:pPr>
      <w:rPr>
        <w:rFonts w:cs="Times New Roman"/>
      </w:rPr>
    </w:lvl>
    <w:lvl w:ilvl="7" w:tplc="04190019" w:tentative="1">
      <w:start w:val="1"/>
      <w:numFmt w:val="lowerLetter"/>
      <w:lvlText w:val="%8."/>
      <w:lvlJc w:val="left"/>
      <w:pPr>
        <w:tabs>
          <w:tab w:val="num" w:pos="5955"/>
        </w:tabs>
        <w:ind w:left="5955" w:hanging="360"/>
      </w:pPr>
      <w:rPr>
        <w:rFonts w:cs="Times New Roman"/>
      </w:rPr>
    </w:lvl>
    <w:lvl w:ilvl="8" w:tplc="0419001B" w:tentative="1">
      <w:start w:val="1"/>
      <w:numFmt w:val="lowerRoman"/>
      <w:lvlText w:val="%9."/>
      <w:lvlJc w:val="right"/>
      <w:pPr>
        <w:tabs>
          <w:tab w:val="num" w:pos="6675"/>
        </w:tabs>
        <w:ind w:left="6675" w:hanging="180"/>
      </w:pPr>
      <w:rPr>
        <w:rFonts w:cs="Times New Roman"/>
      </w:rPr>
    </w:lvl>
  </w:abstractNum>
  <w:abstractNum w:abstractNumId="17">
    <w:nsid w:val="56833918"/>
    <w:multiLevelType w:val="hybridMultilevel"/>
    <w:tmpl w:val="3B10633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72F7E8A"/>
    <w:multiLevelType w:val="multilevel"/>
    <w:tmpl w:val="71681DA8"/>
    <w:lvl w:ilvl="0">
      <w:start w:val="9"/>
      <w:numFmt w:val="decimal"/>
      <w:lvlText w:val="%1."/>
      <w:lvlJc w:val="left"/>
      <w:pPr>
        <w:tabs>
          <w:tab w:val="num" w:pos="555"/>
        </w:tabs>
        <w:ind w:left="555" w:hanging="555"/>
      </w:pPr>
      <w:rPr>
        <w:rFonts w:cs="Times New Roman" w:hint="default"/>
      </w:rPr>
    </w:lvl>
    <w:lvl w:ilvl="1">
      <w:start w:val="1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6E753E96"/>
    <w:multiLevelType w:val="hybridMultilevel"/>
    <w:tmpl w:val="63A4113A"/>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D2D07D5"/>
    <w:multiLevelType w:val="hybridMultilevel"/>
    <w:tmpl w:val="55AC1EE6"/>
    <w:lvl w:ilvl="0" w:tplc="AD82F1EA">
      <w:start w:val="1"/>
      <w:numFmt w:val="decimal"/>
      <w:lvlText w:val="6.4.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6"/>
  </w:num>
  <w:num w:numId="13">
    <w:abstractNumId w:val="14"/>
  </w:num>
  <w:num w:numId="14">
    <w:abstractNumId w:val="18"/>
  </w:num>
  <w:num w:numId="15">
    <w:abstractNumId w:val="10"/>
  </w:num>
  <w:num w:numId="16">
    <w:abstractNumId w:val="12"/>
  </w:num>
  <w:num w:numId="17">
    <w:abstractNumId w:val="20"/>
  </w:num>
  <w:num w:numId="18">
    <w:abstractNumId w:val="15"/>
  </w:num>
  <w:num w:numId="19">
    <w:abstractNumId w:val="17"/>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9"/>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03E3"/>
    <w:rsid w:val="0001315F"/>
    <w:rsid w:val="00013FDB"/>
    <w:rsid w:val="00016846"/>
    <w:rsid w:val="00024368"/>
    <w:rsid w:val="00027871"/>
    <w:rsid w:val="000457F3"/>
    <w:rsid w:val="00053D1A"/>
    <w:rsid w:val="00055ADE"/>
    <w:rsid w:val="00067746"/>
    <w:rsid w:val="00080FFD"/>
    <w:rsid w:val="00085559"/>
    <w:rsid w:val="00090E9B"/>
    <w:rsid w:val="000916AA"/>
    <w:rsid w:val="00092644"/>
    <w:rsid w:val="00093BD5"/>
    <w:rsid w:val="000A2195"/>
    <w:rsid w:val="000A4B6A"/>
    <w:rsid w:val="000B0869"/>
    <w:rsid w:val="000B1DFE"/>
    <w:rsid w:val="000B5048"/>
    <w:rsid w:val="000C04B0"/>
    <w:rsid w:val="000C2E02"/>
    <w:rsid w:val="000C6E28"/>
    <w:rsid w:val="000C7D67"/>
    <w:rsid w:val="000D08EA"/>
    <w:rsid w:val="000D114B"/>
    <w:rsid w:val="000D66EE"/>
    <w:rsid w:val="000E4F94"/>
    <w:rsid w:val="00100517"/>
    <w:rsid w:val="00101E54"/>
    <w:rsid w:val="0010279D"/>
    <w:rsid w:val="0011753E"/>
    <w:rsid w:val="00121DFA"/>
    <w:rsid w:val="001223DE"/>
    <w:rsid w:val="00122CCF"/>
    <w:rsid w:val="00124069"/>
    <w:rsid w:val="00127DFF"/>
    <w:rsid w:val="0013344E"/>
    <w:rsid w:val="00135F2E"/>
    <w:rsid w:val="00141E3E"/>
    <w:rsid w:val="00151133"/>
    <w:rsid w:val="001559CE"/>
    <w:rsid w:val="00161996"/>
    <w:rsid w:val="00163EF3"/>
    <w:rsid w:val="00165B7A"/>
    <w:rsid w:val="001665C3"/>
    <w:rsid w:val="00172E8A"/>
    <w:rsid w:val="00175938"/>
    <w:rsid w:val="00180AC1"/>
    <w:rsid w:val="00185E74"/>
    <w:rsid w:val="001A0913"/>
    <w:rsid w:val="001B3E65"/>
    <w:rsid w:val="001B5BBA"/>
    <w:rsid w:val="001C439C"/>
    <w:rsid w:val="001D2783"/>
    <w:rsid w:val="001D5AD9"/>
    <w:rsid w:val="001E1592"/>
    <w:rsid w:val="001E2CB4"/>
    <w:rsid w:val="002075E3"/>
    <w:rsid w:val="002160F5"/>
    <w:rsid w:val="0022091F"/>
    <w:rsid w:val="00221D06"/>
    <w:rsid w:val="0025122B"/>
    <w:rsid w:val="0025427B"/>
    <w:rsid w:val="00254973"/>
    <w:rsid w:val="00254D09"/>
    <w:rsid w:val="00294B67"/>
    <w:rsid w:val="00295029"/>
    <w:rsid w:val="002952B2"/>
    <w:rsid w:val="002A079F"/>
    <w:rsid w:val="002A4B94"/>
    <w:rsid w:val="002A531A"/>
    <w:rsid w:val="002B3231"/>
    <w:rsid w:val="002B5000"/>
    <w:rsid w:val="002B7A62"/>
    <w:rsid w:val="002C6F81"/>
    <w:rsid w:val="002D081D"/>
    <w:rsid w:val="002D1878"/>
    <w:rsid w:val="002D4283"/>
    <w:rsid w:val="002F15CF"/>
    <w:rsid w:val="002F19DA"/>
    <w:rsid w:val="002F5B24"/>
    <w:rsid w:val="00307907"/>
    <w:rsid w:val="00313753"/>
    <w:rsid w:val="00315408"/>
    <w:rsid w:val="0032298A"/>
    <w:rsid w:val="003314B0"/>
    <w:rsid w:val="00335478"/>
    <w:rsid w:val="00340885"/>
    <w:rsid w:val="0036581C"/>
    <w:rsid w:val="00373374"/>
    <w:rsid w:val="00373EA4"/>
    <w:rsid w:val="00381E4F"/>
    <w:rsid w:val="0039143A"/>
    <w:rsid w:val="00393972"/>
    <w:rsid w:val="003A4110"/>
    <w:rsid w:val="003A43AB"/>
    <w:rsid w:val="003B2896"/>
    <w:rsid w:val="003B7A81"/>
    <w:rsid w:val="003C4B94"/>
    <w:rsid w:val="003D4920"/>
    <w:rsid w:val="003D4B0C"/>
    <w:rsid w:val="003D53F5"/>
    <w:rsid w:val="003E287B"/>
    <w:rsid w:val="00404AE7"/>
    <w:rsid w:val="0042482A"/>
    <w:rsid w:val="0042634A"/>
    <w:rsid w:val="0044318B"/>
    <w:rsid w:val="00460F9B"/>
    <w:rsid w:val="00476FAB"/>
    <w:rsid w:val="004776BC"/>
    <w:rsid w:val="00477B49"/>
    <w:rsid w:val="0048220F"/>
    <w:rsid w:val="004879AD"/>
    <w:rsid w:val="0049073B"/>
    <w:rsid w:val="00493417"/>
    <w:rsid w:val="0049795E"/>
    <w:rsid w:val="00497C21"/>
    <w:rsid w:val="00497CF7"/>
    <w:rsid w:val="004A3010"/>
    <w:rsid w:val="004A358F"/>
    <w:rsid w:val="004A3ED3"/>
    <w:rsid w:val="004A4F50"/>
    <w:rsid w:val="004B7353"/>
    <w:rsid w:val="004C0CB9"/>
    <w:rsid w:val="004D2B93"/>
    <w:rsid w:val="004D38F3"/>
    <w:rsid w:val="004F5A14"/>
    <w:rsid w:val="004F7B6E"/>
    <w:rsid w:val="00506655"/>
    <w:rsid w:val="00512FDB"/>
    <w:rsid w:val="00526FFE"/>
    <w:rsid w:val="0053153E"/>
    <w:rsid w:val="00532AAD"/>
    <w:rsid w:val="00536AA0"/>
    <w:rsid w:val="00537E24"/>
    <w:rsid w:val="00545FE6"/>
    <w:rsid w:val="00546DE5"/>
    <w:rsid w:val="005545BA"/>
    <w:rsid w:val="005661F5"/>
    <w:rsid w:val="005724BA"/>
    <w:rsid w:val="00576BAB"/>
    <w:rsid w:val="0058504A"/>
    <w:rsid w:val="00585805"/>
    <w:rsid w:val="0059423D"/>
    <w:rsid w:val="00596A31"/>
    <w:rsid w:val="005A08C1"/>
    <w:rsid w:val="005A6135"/>
    <w:rsid w:val="005B1C02"/>
    <w:rsid w:val="005B3E99"/>
    <w:rsid w:val="005C0179"/>
    <w:rsid w:val="005D1E6A"/>
    <w:rsid w:val="005D54D6"/>
    <w:rsid w:val="005D7ABC"/>
    <w:rsid w:val="005E0CDD"/>
    <w:rsid w:val="005E417D"/>
    <w:rsid w:val="005E48AD"/>
    <w:rsid w:val="005F4FDF"/>
    <w:rsid w:val="0061302B"/>
    <w:rsid w:val="0061579E"/>
    <w:rsid w:val="00617DD7"/>
    <w:rsid w:val="00623B23"/>
    <w:rsid w:val="00630988"/>
    <w:rsid w:val="0063106E"/>
    <w:rsid w:val="00635E2C"/>
    <w:rsid w:val="00646D22"/>
    <w:rsid w:val="006504CC"/>
    <w:rsid w:val="00650AEB"/>
    <w:rsid w:val="006618E5"/>
    <w:rsid w:val="00662FB1"/>
    <w:rsid w:val="00663A89"/>
    <w:rsid w:val="0067086A"/>
    <w:rsid w:val="00681090"/>
    <w:rsid w:val="00683559"/>
    <w:rsid w:val="00684A81"/>
    <w:rsid w:val="006958C6"/>
    <w:rsid w:val="006A44FB"/>
    <w:rsid w:val="006A5528"/>
    <w:rsid w:val="006A5689"/>
    <w:rsid w:val="006B0129"/>
    <w:rsid w:val="006B0695"/>
    <w:rsid w:val="006B6069"/>
    <w:rsid w:val="006C4338"/>
    <w:rsid w:val="006D1DF5"/>
    <w:rsid w:val="006D399F"/>
    <w:rsid w:val="006E2C92"/>
    <w:rsid w:val="006E6747"/>
    <w:rsid w:val="006F140C"/>
    <w:rsid w:val="006F54A9"/>
    <w:rsid w:val="006F597D"/>
    <w:rsid w:val="006F63E6"/>
    <w:rsid w:val="00712D9A"/>
    <w:rsid w:val="0071560A"/>
    <w:rsid w:val="00716B2E"/>
    <w:rsid w:val="00721040"/>
    <w:rsid w:val="00735C10"/>
    <w:rsid w:val="00735C97"/>
    <w:rsid w:val="00740556"/>
    <w:rsid w:val="00744360"/>
    <w:rsid w:val="00756980"/>
    <w:rsid w:val="00757903"/>
    <w:rsid w:val="0076446D"/>
    <w:rsid w:val="00765E4A"/>
    <w:rsid w:val="007674AE"/>
    <w:rsid w:val="007702BC"/>
    <w:rsid w:val="00770572"/>
    <w:rsid w:val="00775378"/>
    <w:rsid w:val="00780718"/>
    <w:rsid w:val="00783E24"/>
    <w:rsid w:val="0078547C"/>
    <w:rsid w:val="007918E9"/>
    <w:rsid w:val="007A056A"/>
    <w:rsid w:val="007A171C"/>
    <w:rsid w:val="007A1741"/>
    <w:rsid w:val="007A49C9"/>
    <w:rsid w:val="007A66A8"/>
    <w:rsid w:val="007A7062"/>
    <w:rsid w:val="007B0EB1"/>
    <w:rsid w:val="007B2780"/>
    <w:rsid w:val="007B4903"/>
    <w:rsid w:val="007B6911"/>
    <w:rsid w:val="007C6A1F"/>
    <w:rsid w:val="007D0BED"/>
    <w:rsid w:val="007D2900"/>
    <w:rsid w:val="007D402F"/>
    <w:rsid w:val="007E0E5D"/>
    <w:rsid w:val="007E74FA"/>
    <w:rsid w:val="007F339E"/>
    <w:rsid w:val="007F3D35"/>
    <w:rsid w:val="007F61BE"/>
    <w:rsid w:val="00802DE2"/>
    <w:rsid w:val="00804AB6"/>
    <w:rsid w:val="00806B0C"/>
    <w:rsid w:val="00812BFB"/>
    <w:rsid w:val="008143BB"/>
    <w:rsid w:val="0081666B"/>
    <w:rsid w:val="00822936"/>
    <w:rsid w:val="008253F2"/>
    <w:rsid w:val="00831119"/>
    <w:rsid w:val="00835AE6"/>
    <w:rsid w:val="00843AD9"/>
    <w:rsid w:val="00847981"/>
    <w:rsid w:val="008548E5"/>
    <w:rsid w:val="00860514"/>
    <w:rsid w:val="008631AB"/>
    <w:rsid w:val="008641AE"/>
    <w:rsid w:val="00876D09"/>
    <w:rsid w:val="00877280"/>
    <w:rsid w:val="00882463"/>
    <w:rsid w:val="00885C66"/>
    <w:rsid w:val="008E4B65"/>
    <w:rsid w:val="008E75AE"/>
    <w:rsid w:val="008F4986"/>
    <w:rsid w:val="008F7217"/>
    <w:rsid w:val="00926516"/>
    <w:rsid w:val="00931184"/>
    <w:rsid w:val="00933CCA"/>
    <w:rsid w:val="00940584"/>
    <w:rsid w:val="00942953"/>
    <w:rsid w:val="00950A95"/>
    <w:rsid w:val="00977B38"/>
    <w:rsid w:val="0098413A"/>
    <w:rsid w:val="00991494"/>
    <w:rsid w:val="00992DB7"/>
    <w:rsid w:val="009958AE"/>
    <w:rsid w:val="0099799C"/>
    <w:rsid w:val="009A0DDA"/>
    <w:rsid w:val="009A3B64"/>
    <w:rsid w:val="009A732F"/>
    <w:rsid w:val="009A7768"/>
    <w:rsid w:val="009B6831"/>
    <w:rsid w:val="009B75A8"/>
    <w:rsid w:val="009B7D07"/>
    <w:rsid w:val="009C51B1"/>
    <w:rsid w:val="009D5A89"/>
    <w:rsid w:val="009E0DAF"/>
    <w:rsid w:val="009E6522"/>
    <w:rsid w:val="009F0BC2"/>
    <w:rsid w:val="009F0CC2"/>
    <w:rsid w:val="009F3087"/>
    <w:rsid w:val="00A003FC"/>
    <w:rsid w:val="00A044DB"/>
    <w:rsid w:val="00A044E0"/>
    <w:rsid w:val="00A068D7"/>
    <w:rsid w:val="00A076FC"/>
    <w:rsid w:val="00A12D1C"/>
    <w:rsid w:val="00A2339B"/>
    <w:rsid w:val="00A524EE"/>
    <w:rsid w:val="00A537B6"/>
    <w:rsid w:val="00A9168D"/>
    <w:rsid w:val="00AA4C2D"/>
    <w:rsid w:val="00AA6A92"/>
    <w:rsid w:val="00AB37A6"/>
    <w:rsid w:val="00AD3221"/>
    <w:rsid w:val="00AD3854"/>
    <w:rsid w:val="00AE00D3"/>
    <w:rsid w:val="00AE3265"/>
    <w:rsid w:val="00AF09BA"/>
    <w:rsid w:val="00AF4BFF"/>
    <w:rsid w:val="00AF55C8"/>
    <w:rsid w:val="00B00C29"/>
    <w:rsid w:val="00B01ED0"/>
    <w:rsid w:val="00B14886"/>
    <w:rsid w:val="00B14EB0"/>
    <w:rsid w:val="00B1588E"/>
    <w:rsid w:val="00B17003"/>
    <w:rsid w:val="00B310A4"/>
    <w:rsid w:val="00B36C01"/>
    <w:rsid w:val="00B43FF0"/>
    <w:rsid w:val="00B457BB"/>
    <w:rsid w:val="00B4682E"/>
    <w:rsid w:val="00B51CE7"/>
    <w:rsid w:val="00B60E53"/>
    <w:rsid w:val="00B621F9"/>
    <w:rsid w:val="00B717F3"/>
    <w:rsid w:val="00B7300E"/>
    <w:rsid w:val="00B7396D"/>
    <w:rsid w:val="00B85515"/>
    <w:rsid w:val="00B93435"/>
    <w:rsid w:val="00B93661"/>
    <w:rsid w:val="00B97926"/>
    <w:rsid w:val="00BA20B5"/>
    <w:rsid w:val="00BA3BB2"/>
    <w:rsid w:val="00BA51E1"/>
    <w:rsid w:val="00BB318C"/>
    <w:rsid w:val="00BB3568"/>
    <w:rsid w:val="00BB3D0B"/>
    <w:rsid w:val="00BB555D"/>
    <w:rsid w:val="00BB7325"/>
    <w:rsid w:val="00BB7A98"/>
    <w:rsid w:val="00BC47CE"/>
    <w:rsid w:val="00BC598D"/>
    <w:rsid w:val="00BE52D9"/>
    <w:rsid w:val="00BF2973"/>
    <w:rsid w:val="00BF7391"/>
    <w:rsid w:val="00BF7DCF"/>
    <w:rsid w:val="00C06343"/>
    <w:rsid w:val="00C112CD"/>
    <w:rsid w:val="00C158E5"/>
    <w:rsid w:val="00C20C8F"/>
    <w:rsid w:val="00C22421"/>
    <w:rsid w:val="00C23B14"/>
    <w:rsid w:val="00C30636"/>
    <w:rsid w:val="00C407B3"/>
    <w:rsid w:val="00C44CAB"/>
    <w:rsid w:val="00C73A81"/>
    <w:rsid w:val="00C74755"/>
    <w:rsid w:val="00C85251"/>
    <w:rsid w:val="00CA1F3C"/>
    <w:rsid w:val="00CA730A"/>
    <w:rsid w:val="00CA7EC2"/>
    <w:rsid w:val="00CB4697"/>
    <w:rsid w:val="00CC088F"/>
    <w:rsid w:val="00CC56D9"/>
    <w:rsid w:val="00CC799B"/>
    <w:rsid w:val="00CD004D"/>
    <w:rsid w:val="00CE1513"/>
    <w:rsid w:val="00CE5967"/>
    <w:rsid w:val="00CF636F"/>
    <w:rsid w:val="00D00C06"/>
    <w:rsid w:val="00D1572F"/>
    <w:rsid w:val="00D16F8C"/>
    <w:rsid w:val="00D21B83"/>
    <w:rsid w:val="00D23BC1"/>
    <w:rsid w:val="00D270CA"/>
    <w:rsid w:val="00D3008C"/>
    <w:rsid w:val="00D40202"/>
    <w:rsid w:val="00D448BF"/>
    <w:rsid w:val="00D51E1C"/>
    <w:rsid w:val="00D531E6"/>
    <w:rsid w:val="00D63022"/>
    <w:rsid w:val="00D6462A"/>
    <w:rsid w:val="00D65C44"/>
    <w:rsid w:val="00D75100"/>
    <w:rsid w:val="00D7769A"/>
    <w:rsid w:val="00D8542C"/>
    <w:rsid w:val="00D95F38"/>
    <w:rsid w:val="00DA6815"/>
    <w:rsid w:val="00DB07F4"/>
    <w:rsid w:val="00DB4FA2"/>
    <w:rsid w:val="00DD1315"/>
    <w:rsid w:val="00DD3EE9"/>
    <w:rsid w:val="00DE5193"/>
    <w:rsid w:val="00DE66C0"/>
    <w:rsid w:val="00DE6E00"/>
    <w:rsid w:val="00DE76C2"/>
    <w:rsid w:val="00DF47C8"/>
    <w:rsid w:val="00E13BFD"/>
    <w:rsid w:val="00E2740A"/>
    <w:rsid w:val="00E45D2B"/>
    <w:rsid w:val="00E5383C"/>
    <w:rsid w:val="00E6275C"/>
    <w:rsid w:val="00E62D64"/>
    <w:rsid w:val="00E67578"/>
    <w:rsid w:val="00E711C3"/>
    <w:rsid w:val="00E7732D"/>
    <w:rsid w:val="00E917EC"/>
    <w:rsid w:val="00E93533"/>
    <w:rsid w:val="00E95062"/>
    <w:rsid w:val="00E95328"/>
    <w:rsid w:val="00E96882"/>
    <w:rsid w:val="00EA0EED"/>
    <w:rsid w:val="00EA5CD5"/>
    <w:rsid w:val="00EA60E2"/>
    <w:rsid w:val="00EA6CD1"/>
    <w:rsid w:val="00EC1200"/>
    <w:rsid w:val="00EC3748"/>
    <w:rsid w:val="00EC4180"/>
    <w:rsid w:val="00EC64FB"/>
    <w:rsid w:val="00ED286B"/>
    <w:rsid w:val="00ED357F"/>
    <w:rsid w:val="00ED6F1A"/>
    <w:rsid w:val="00EE07EC"/>
    <w:rsid w:val="00EE10F8"/>
    <w:rsid w:val="00EE7C51"/>
    <w:rsid w:val="00EF16DF"/>
    <w:rsid w:val="00F01BBE"/>
    <w:rsid w:val="00F03193"/>
    <w:rsid w:val="00F03E6B"/>
    <w:rsid w:val="00F046D2"/>
    <w:rsid w:val="00F053A5"/>
    <w:rsid w:val="00F05CF7"/>
    <w:rsid w:val="00F11DAD"/>
    <w:rsid w:val="00F17EC4"/>
    <w:rsid w:val="00F2270A"/>
    <w:rsid w:val="00F24D7A"/>
    <w:rsid w:val="00F25D3D"/>
    <w:rsid w:val="00F302D3"/>
    <w:rsid w:val="00F3280F"/>
    <w:rsid w:val="00F50739"/>
    <w:rsid w:val="00F72CE0"/>
    <w:rsid w:val="00F85FF1"/>
    <w:rsid w:val="00F87A68"/>
    <w:rsid w:val="00F9087E"/>
    <w:rsid w:val="00F961BF"/>
    <w:rsid w:val="00F975FE"/>
    <w:rsid w:val="00FA3AF6"/>
    <w:rsid w:val="00FB1E9E"/>
    <w:rsid w:val="00FB2506"/>
    <w:rsid w:val="00FB6244"/>
    <w:rsid w:val="00FB7D11"/>
    <w:rsid w:val="00FC6FEA"/>
    <w:rsid w:val="00FD0670"/>
    <w:rsid w:val="00FD0844"/>
    <w:rsid w:val="00FD6110"/>
    <w:rsid w:val="00FE2ADE"/>
    <w:rsid w:val="00FE414D"/>
    <w:rsid w:val="00FE4CC3"/>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4A358F"/>
    <w:pPr>
      <w:widowControl w:val="0"/>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D23BC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pPr>
      <w:spacing w:after="160" w:line="259" w:lineRule="auto"/>
    </w:pPr>
    <w:rPr>
      <w:lang w:eastAsia="en-US"/>
    </w:rPr>
  </w:style>
  <w:style w:type="paragraph" w:styleId="1">
    <w:name w:val="heading 1"/>
    <w:basedOn w:val="a"/>
    <w:next w:val="a"/>
    <w:link w:val="10"/>
    <w:uiPriority w:val="99"/>
    <w:qFormat/>
    <w:rsid w:val="003B7A81"/>
    <w:pPr>
      <w:keepNext/>
      <w:keepLines/>
      <w:spacing w:before="240" w:after="0"/>
      <w:outlineLvl w:val="0"/>
    </w:pPr>
    <w:rPr>
      <w:rFonts w:ascii="Calibri Light" w:eastAsia="Times New Roman" w:hAnsi="Calibri Light"/>
      <w:color w:val="2E74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B7A81"/>
    <w:rPr>
      <w:rFonts w:ascii="Calibri Light" w:hAnsi="Calibri Light" w:cs="Times New Roman"/>
      <w:color w:val="2E74B5"/>
      <w:sz w:val="32"/>
      <w:szCs w:val="32"/>
    </w:rPr>
  </w:style>
  <w:style w:type="paragraph" w:styleId="a3">
    <w:name w:val="annotation text"/>
    <w:basedOn w:val="a"/>
    <w:link w:val="a4"/>
    <w:uiPriority w:val="99"/>
    <w:rsid w:val="003B7A81"/>
    <w:pPr>
      <w:spacing w:line="240" w:lineRule="auto"/>
    </w:pPr>
    <w:rPr>
      <w:sz w:val="20"/>
      <w:szCs w:val="20"/>
    </w:rPr>
  </w:style>
  <w:style w:type="character" w:customStyle="1" w:styleId="a4">
    <w:name w:val="Текст примечания Знак"/>
    <w:basedOn w:val="a0"/>
    <w:link w:val="a3"/>
    <w:uiPriority w:val="99"/>
    <w:locked/>
    <w:rsid w:val="003B7A81"/>
    <w:rPr>
      <w:rFonts w:cs="Times New Roman"/>
      <w:sz w:val="20"/>
      <w:szCs w:val="20"/>
    </w:rPr>
  </w:style>
  <w:style w:type="paragraph" w:customStyle="1" w:styleId="ConsPlusNormal">
    <w:name w:val="ConsPlusNormal"/>
    <w:link w:val="ConsPlusNormal0"/>
    <w:rsid w:val="003B7A81"/>
    <w:pPr>
      <w:widowControl w:val="0"/>
      <w:autoSpaceDE w:val="0"/>
      <w:autoSpaceDN w:val="0"/>
    </w:pPr>
    <w:rPr>
      <w:rFonts w:eastAsia="Times New Roman"/>
    </w:rPr>
  </w:style>
  <w:style w:type="paragraph" w:customStyle="1" w:styleId="ConsPlusTitle">
    <w:name w:val="ConsPlusTitle"/>
    <w:uiPriority w:val="99"/>
    <w:rsid w:val="003B7A81"/>
    <w:pPr>
      <w:widowControl w:val="0"/>
      <w:autoSpaceDE w:val="0"/>
      <w:autoSpaceDN w:val="0"/>
    </w:pPr>
    <w:rPr>
      <w:rFonts w:eastAsia="Times New Roman" w:cs="Calibri"/>
      <w:b/>
      <w:szCs w:val="20"/>
    </w:rPr>
  </w:style>
  <w:style w:type="paragraph" w:customStyle="1" w:styleId="ConsPlusNonformat">
    <w:name w:val="ConsPlusNonformat"/>
    <w:uiPriority w:val="99"/>
    <w:rsid w:val="003B7A81"/>
    <w:pPr>
      <w:widowControl w:val="0"/>
      <w:autoSpaceDE w:val="0"/>
      <w:autoSpaceDN w:val="0"/>
    </w:pPr>
    <w:rPr>
      <w:rFonts w:ascii="Courier New" w:eastAsia="Times New Roman" w:hAnsi="Courier New" w:cs="Courier New"/>
      <w:sz w:val="20"/>
      <w:szCs w:val="20"/>
    </w:rPr>
  </w:style>
  <w:style w:type="paragraph" w:customStyle="1" w:styleId="a5">
    <w:name w:val="РЕГЛ"/>
    <w:basedOn w:val="1"/>
    <w:autoRedefine/>
    <w:uiPriority w:val="99"/>
    <w:rsid w:val="004A358F"/>
    <w:pPr>
      <w:widowControl w:val="0"/>
      <w:spacing w:before="0" w:line="240" w:lineRule="auto"/>
      <w:jc w:val="center"/>
    </w:pPr>
    <w:rPr>
      <w:rFonts w:ascii="Times New Roman" w:hAnsi="Times New Roman"/>
      <w:b/>
      <w:color w:val="000000"/>
      <w:sz w:val="28"/>
    </w:rPr>
  </w:style>
  <w:style w:type="character" w:styleId="a6">
    <w:name w:val="footnote reference"/>
    <w:basedOn w:val="a0"/>
    <w:uiPriority w:val="99"/>
    <w:semiHidden/>
    <w:rsid w:val="003B7A81"/>
    <w:rPr>
      <w:rFonts w:cs="Times New Roman"/>
      <w:vertAlign w:val="superscript"/>
    </w:rPr>
  </w:style>
  <w:style w:type="paragraph" w:styleId="a7">
    <w:name w:val="Balloon Text"/>
    <w:basedOn w:val="a"/>
    <w:link w:val="a8"/>
    <w:uiPriority w:val="99"/>
    <w:semiHidden/>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locked/>
    <w:rsid w:val="00FF20BC"/>
    <w:rPr>
      <w:rFonts w:ascii="Segoe UI" w:hAnsi="Segoe UI" w:cs="Segoe UI"/>
      <w:sz w:val="18"/>
      <w:szCs w:val="18"/>
    </w:rPr>
  </w:style>
  <w:style w:type="paragraph" w:styleId="a9">
    <w:name w:val="footnote text"/>
    <w:basedOn w:val="a"/>
    <w:link w:val="aa"/>
    <w:uiPriority w:val="99"/>
    <w:semiHidden/>
    <w:rsid w:val="001D2783"/>
    <w:pPr>
      <w:spacing w:after="0" w:line="240" w:lineRule="auto"/>
    </w:pPr>
    <w:rPr>
      <w:sz w:val="20"/>
      <w:szCs w:val="20"/>
    </w:rPr>
  </w:style>
  <w:style w:type="character" w:customStyle="1" w:styleId="aa">
    <w:name w:val="Текст сноски Знак"/>
    <w:basedOn w:val="a0"/>
    <w:link w:val="a9"/>
    <w:uiPriority w:val="99"/>
    <w:semiHidden/>
    <w:locked/>
    <w:rsid w:val="001D2783"/>
    <w:rPr>
      <w:rFonts w:cs="Times New Roman"/>
      <w:sz w:val="20"/>
      <w:szCs w:val="20"/>
    </w:rPr>
  </w:style>
  <w:style w:type="paragraph" w:styleId="ab">
    <w:name w:val="header"/>
    <w:basedOn w:val="a"/>
    <w:link w:val="ac"/>
    <w:uiPriority w:val="99"/>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locked/>
    <w:rsid w:val="00B01ED0"/>
    <w:rPr>
      <w:rFonts w:cs="Times New Roman"/>
    </w:rPr>
  </w:style>
  <w:style w:type="paragraph" w:styleId="ad">
    <w:name w:val="footer"/>
    <w:basedOn w:val="a"/>
    <w:link w:val="ae"/>
    <w:uiPriority w:val="99"/>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locked/>
    <w:rsid w:val="00B01ED0"/>
    <w:rPr>
      <w:rFonts w:cs="Times New Roman"/>
    </w:rPr>
  </w:style>
  <w:style w:type="paragraph" w:customStyle="1" w:styleId="Style35">
    <w:name w:val="Style35"/>
    <w:basedOn w:val="a"/>
    <w:uiPriority w:val="99"/>
    <w:rsid w:val="00BA20B5"/>
    <w:pPr>
      <w:widowControl w:val="0"/>
      <w:autoSpaceDE w:val="0"/>
      <w:autoSpaceDN w:val="0"/>
      <w:adjustRightInd w:val="0"/>
      <w:spacing w:after="0" w:line="240" w:lineRule="auto"/>
      <w:jc w:val="center"/>
    </w:pPr>
    <w:rPr>
      <w:rFonts w:ascii="Franklin Gothic Medium Cond" w:hAnsi="Franklin Gothic Medium Cond"/>
      <w:sz w:val="24"/>
      <w:szCs w:val="24"/>
      <w:lang w:eastAsia="ru-RU"/>
    </w:rPr>
  </w:style>
  <w:style w:type="character" w:customStyle="1" w:styleId="FontStyle174">
    <w:name w:val="Font Style174"/>
    <w:rsid w:val="00BA20B5"/>
    <w:rPr>
      <w:rFonts w:ascii="Times New Roman" w:hAnsi="Times New Roman"/>
      <w:sz w:val="26"/>
    </w:rPr>
  </w:style>
  <w:style w:type="paragraph" w:customStyle="1" w:styleId="af">
    <w:name w:val="Нормальный (таблица)"/>
    <w:basedOn w:val="a"/>
    <w:next w:val="a"/>
    <w:uiPriority w:val="99"/>
    <w:rsid w:val="00BA20B5"/>
    <w:pPr>
      <w:widowControl w:val="0"/>
      <w:autoSpaceDE w:val="0"/>
      <w:autoSpaceDN w:val="0"/>
      <w:adjustRightInd w:val="0"/>
      <w:spacing w:after="0" w:line="240" w:lineRule="auto"/>
      <w:jc w:val="both"/>
    </w:pPr>
    <w:rPr>
      <w:rFonts w:ascii="Arial" w:hAnsi="Arial"/>
      <w:sz w:val="24"/>
      <w:szCs w:val="24"/>
      <w:lang w:eastAsia="ru-RU"/>
    </w:rPr>
  </w:style>
  <w:style w:type="character" w:customStyle="1" w:styleId="FontStyle181">
    <w:name w:val="Font Style181"/>
    <w:uiPriority w:val="99"/>
    <w:rsid w:val="0042634A"/>
    <w:rPr>
      <w:rFonts w:ascii="Times New Roman" w:hAnsi="Times New Roman"/>
      <w:b/>
      <w:sz w:val="26"/>
    </w:rPr>
  </w:style>
  <w:style w:type="paragraph" w:customStyle="1" w:styleId="Style16">
    <w:name w:val="Style16"/>
    <w:basedOn w:val="a"/>
    <w:uiPriority w:val="99"/>
    <w:rsid w:val="005661F5"/>
    <w:pPr>
      <w:widowControl w:val="0"/>
      <w:autoSpaceDE w:val="0"/>
      <w:autoSpaceDN w:val="0"/>
      <w:adjustRightInd w:val="0"/>
      <w:spacing w:after="0" w:line="322" w:lineRule="exact"/>
      <w:ind w:firstLine="706"/>
      <w:jc w:val="both"/>
    </w:pPr>
    <w:rPr>
      <w:rFonts w:ascii="Franklin Gothic Medium Cond" w:hAnsi="Franklin Gothic Medium Cond"/>
      <w:sz w:val="24"/>
      <w:szCs w:val="24"/>
      <w:lang w:eastAsia="ru-RU"/>
    </w:rPr>
  </w:style>
  <w:style w:type="paragraph" w:customStyle="1" w:styleId="11">
    <w:name w:val="Абзац списка1"/>
    <w:basedOn w:val="a"/>
    <w:link w:val="af0"/>
    <w:uiPriority w:val="99"/>
    <w:rsid w:val="000A4B6A"/>
    <w:pPr>
      <w:spacing w:after="0" w:line="240" w:lineRule="auto"/>
      <w:ind w:left="720"/>
      <w:contextualSpacing/>
      <w:jc w:val="both"/>
    </w:pPr>
    <w:rPr>
      <w:szCs w:val="20"/>
      <w:lang w:val="en-US"/>
    </w:rPr>
  </w:style>
  <w:style w:type="character" w:customStyle="1" w:styleId="af0">
    <w:name w:val="Абзац списка Знак"/>
    <w:link w:val="11"/>
    <w:uiPriority w:val="99"/>
    <w:locked/>
    <w:rsid w:val="000A4B6A"/>
    <w:rPr>
      <w:sz w:val="22"/>
      <w:lang w:val="en-US" w:eastAsia="en-US"/>
    </w:rPr>
  </w:style>
  <w:style w:type="character" w:customStyle="1" w:styleId="ConsPlusNormal0">
    <w:name w:val="ConsPlusNormal Знак"/>
    <w:link w:val="ConsPlusNormal"/>
    <w:locked/>
    <w:rsid w:val="009E0DAF"/>
    <w:rPr>
      <w:rFonts w:eastAsia="Times New Roman"/>
      <w:sz w:val="22"/>
      <w:lang w:val="ru-RU" w:eastAsia="ru-RU"/>
    </w:rPr>
  </w:style>
  <w:style w:type="paragraph" w:styleId="af1">
    <w:name w:val="Body Text"/>
    <w:basedOn w:val="a"/>
    <w:link w:val="af2"/>
    <w:uiPriority w:val="99"/>
    <w:rsid w:val="0011753E"/>
    <w:pPr>
      <w:spacing w:after="120"/>
    </w:pPr>
  </w:style>
  <w:style w:type="character" w:customStyle="1" w:styleId="af2">
    <w:name w:val="Основной текст Знак"/>
    <w:basedOn w:val="a0"/>
    <w:link w:val="af1"/>
    <w:uiPriority w:val="99"/>
    <w:locked/>
    <w:rsid w:val="004F7B6E"/>
    <w:rPr>
      <w:rFonts w:cs="Times New Roman"/>
      <w:lang w:eastAsia="en-US"/>
    </w:rPr>
  </w:style>
  <w:style w:type="paragraph" w:styleId="af3">
    <w:name w:val="Body Text First Indent"/>
    <w:basedOn w:val="af1"/>
    <w:link w:val="af4"/>
    <w:uiPriority w:val="99"/>
    <w:rsid w:val="0011753E"/>
    <w:pPr>
      <w:ind w:firstLine="210"/>
    </w:pPr>
  </w:style>
  <w:style w:type="character" w:customStyle="1" w:styleId="af4">
    <w:name w:val="Красная строка Знак"/>
    <w:basedOn w:val="af2"/>
    <w:link w:val="af3"/>
    <w:uiPriority w:val="99"/>
    <w:semiHidden/>
    <w:locked/>
    <w:rsid w:val="004F7B6E"/>
    <w:rPr>
      <w:rFonts w:cs="Times New Roman"/>
      <w:lang w:eastAsia="en-US"/>
    </w:rPr>
  </w:style>
  <w:style w:type="character" w:customStyle="1" w:styleId="Doc-">
    <w:name w:val="Doc-Т внутри нумерации Знак"/>
    <w:link w:val="Doc-0"/>
    <w:uiPriority w:val="99"/>
    <w:locked/>
    <w:rsid w:val="00D3008C"/>
  </w:style>
  <w:style w:type="paragraph" w:customStyle="1" w:styleId="Doc-0">
    <w:name w:val="Doc-Т внутри нумерации"/>
    <w:basedOn w:val="a"/>
    <w:link w:val="Doc-"/>
    <w:uiPriority w:val="99"/>
    <w:rsid w:val="00D3008C"/>
    <w:pPr>
      <w:spacing w:after="0" w:line="360" w:lineRule="auto"/>
      <w:ind w:left="720" w:firstLine="709"/>
      <w:jc w:val="both"/>
    </w:pPr>
    <w:rPr>
      <w:rFonts w:ascii="Times New Roman" w:hAnsi="Times New Roman"/>
      <w:noProof/>
      <w:sz w:val="20"/>
      <w:szCs w:val="20"/>
      <w:lang w:eastAsia="ru-RU"/>
    </w:rPr>
  </w:style>
  <w:style w:type="paragraph" w:customStyle="1" w:styleId="Style22">
    <w:name w:val="Style22"/>
    <w:basedOn w:val="a"/>
    <w:uiPriority w:val="99"/>
    <w:rsid w:val="00AB37A6"/>
    <w:pPr>
      <w:widowControl w:val="0"/>
      <w:autoSpaceDE w:val="0"/>
      <w:autoSpaceDN w:val="0"/>
      <w:adjustRightInd w:val="0"/>
      <w:spacing w:after="0" w:line="318" w:lineRule="exact"/>
      <w:ind w:firstLine="785"/>
      <w:jc w:val="both"/>
    </w:pPr>
    <w:rPr>
      <w:rFonts w:ascii="Franklin Gothic Medium Cond" w:hAnsi="Franklin Gothic Medium Cond"/>
      <w:sz w:val="24"/>
      <w:szCs w:val="24"/>
      <w:lang w:eastAsia="ru-RU"/>
    </w:rPr>
  </w:style>
  <w:style w:type="paragraph" w:customStyle="1" w:styleId="Style64">
    <w:name w:val="Style64"/>
    <w:basedOn w:val="a"/>
    <w:uiPriority w:val="99"/>
    <w:rsid w:val="00C74755"/>
    <w:pPr>
      <w:widowControl w:val="0"/>
      <w:autoSpaceDE w:val="0"/>
      <w:autoSpaceDN w:val="0"/>
      <w:adjustRightInd w:val="0"/>
      <w:spacing w:after="0" w:line="317" w:lineRule="exact"/>
      <w:ind w:firstLine="727"/>
      <w:jc w:val="both"/>
    </w:pPr>
    <w:rPr>
      <w:rFonts w:ascii="Franklin Gothic Medium Cond" w:hAnsi="Franklin Gothic Medium Cond"/>
      <w:sz w:val="24"/>
      <w:szCs w:val="24"/>
      <w:lang w:eastAsia="ru-RU"/>
    </w:rPr>
  </w:style>
  <w:style w:type="paragraph" w:customStyle="1" w:styleId="Style19">
    <w:name w:val="Style19"/>
    <w:basedOn w:val="a"/>
    <w:uiPriority w:val="99"/>
    <w:rsid w:val="00D21B83"/>
    <w:pPr>
      <w:widowControl w:val="0"/>
      <w:autoSpaceDE w:val="0"/>
      <w:autoSpaceDN w:val="0"/>
      <w:adjustRightInd w:val="0"/>
      <w:spacing w:after="0" w:line="317" w:lineRule="exact"/>
      <w:jc w:val="both"/>
    </w:pPr>
    <w:rPr>
      <w:rFonts w:ascii="Franklin Gothic Medium Cond" w:hAnsi="Franklin Gothic Medium Cond"/>
      <w:sz w:val="24"/>
      <w:szCs w:val="24"/>
      <w:lang w:eastAsia="ru-RU"/>
    </w:rPr>
  </w:style>
  <w:style w:type="paragraph" w:styleId="af5">
    <w:name w:val="List Paragraph"/>
    <w:basedOn w:val="a"/>
    <w:uiPriority w:val="34"/>
    <w:qFormat/>
    <w:rsid w:val="00D23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4903">
      <w:bodyDiv w:val="1"/>
      <w:marLeft w:val="0"/>
      <w:marRight w:val="0"/>
      <w:marTop w:val="0"/>
      <w:marBottom w:val="0"/>
      <w:divBdr>
        <w:top w:val="none" w:sz="0" w:space="0" w:color="auto"/>
        <w:left w:val="none" w:sz="0" w:space="0" w:color="auto"/>
        <w:bottom w:val="none" w:sz="0" w:space="0" w:color="auto"/>
        <w:right w:val="none" w:sz="0" w:space="0" w:color="auto"/>
      </w:divBdr>
    </w:div>
    <w:div w:id="304774170">
      <w:bodyDiv w:val="1"/>
      <w:marLeft w:val="0"/>
      <w:marRight w:val="0"/>
      <w:marTop w:val="0"/>
      <w:marBottom w:val="0"/>
      <w:divBdr>
        <w:top w:val="none" w:sz="0" w:space="0" w:color="auto"/>
        <w:left w:val="none" w:sz="0" w:space="0" w:color="auto"/>
        <w:bottom w:val="none" w:sz="0" w:space="0" w:color="auto"/>
        <w:right w:val="none" w:sz="0" w:space="0" w:color="auto"/>
      </w:divBdr>
    </w:div>
    <w:div w:id="405617767">
      <w:bodyDiv w:val="1"/>
      <w:marLeft w:val="0"/>
      <w:marRight w:val="0"/>
      <w:marTop w:val="0"/>
      <w:marBottom w:val="0"/>
      <w:divBdr>
        <w:top w:val="none" w:sz="0" w:space="0" w:color="auto"/>
        <w:left w:val="none" w:sz="0" w:space="0" w:color="auto"/>
        <w:bottom w:val="none" w:sz="0" w:space="0" w:color="auto"/>
        <w:right w:val="none" w:sz="0" w:space="0" w:color="auto"/>
      </w:divBdr>
    </w:div>
    <w:div w:id="861356708">
      <w:bodyDiv w:val="1"/>
      <w:marLeft w:val="0"/>
      <w:marRight w:val="0"/>
      <w:marTop w:val="0"/>
      <w:marBottom w:val="0"/>
      <w:divBdr>
        <w:top w:val="none" w:sz="0" w:space="0" w:color="auto"/>
        <w:left w:val="none" w:sz="0" w:space="0" w:color="auto"/>
        <w:bottom w:val="none" w:sz="0" w:space="0" w:color="auto"/>
        <w:right w:val="none" w:sz="0" w:space="0" w:color="auto"/>
      </w:divBdr>
    </w:div>
    <w:div w:id="965232235">
      <w:bodyDiv w:val="1"/>
      <w:marLeft w:val="0"/>
      <w:marRight w:val="0"/>
      <w:marTop w:val="0"/>
      <w:marBottom w:val="0"/>
      <w:divBdr>
        <w:top w:val="none" w:sz="0" w:space="0" w:color="auto"/>
        <w:left w:val="none" w:sz="0" w:space="0" w:color="auto"/>
        <w:bottom w:val="none" w:sz="0" w:space="0" w:color="auto"/>
        <w:right w:val="none" w:sz="0" w:space="0" w:color="auto"/>
      </w:divBdr>
    </w:div>
    <w:div w:id="1439328192">
      <w:bodyDiv w:val="1"/>
      <w:marLeft w:val="0"/>
      <w:marRight w:val="0"/>
      <w:marTop w:val="0"/>
      <w:marBottom w:val="0"/>
      <w:divBdr>
        <w:top w:val="none" w:sz="0" w:space="0" w:color="auto"/>
        <w:left w:val="none" w:sz="0" w:space="0" w:color="auto"/>
        <w:bottom w:val="none" w:sz="0" w:space="0" w:color="auto"/>
        <w:right w:val="none" w:sz="0" w:space="0" w:color="auto"/>
      </w:divBdr>
    </w:div>
    <w:div w:id="1486781652">
      <w:bodyDiv w:val="1"/>
      <w:marLeft w:val="0"/>
      <w:marRight w:val="0"/>
      <w:marTop w:val="0"/>
      <w:marBottom w:val="0"/>
      <w:divBdr>
        <w:top w:val="none" w:sz="0" w:space="0" w:color="auto"/>
        <w:left w:val="none" w:sz="0" w:space="0" w:color="auto"/>
        <w:bottom w:val="none" w:sz="0" w:space="0" w:color="auto"/>
        <w:right w:val="none" w:sz="0" w:space="0" w:color="auto"/>
      </w:divBdr>
    </w:div>
    <w:div w:id="1727407674">
      <w:bodyDiv w:val="1"/>
      <w:marLeft w:val="0"/>
      <w:marRight w:val="0"/>
      <w:marTop w:val="0"/>
      <w:marBottom w:val="0"/>
      <w:divBdr>
        <w:top w:val="none" w:sz="0" w:space="0" w:color="auto"/>
        <w:left w:val="none" w:sz="0" w:space="0" w:color="auto"/>
        <w:bottom w:val="none" w:sz="0" w:space="0" w:color="auto"/>
        <w:right w:val="none" w:sz="0" w:space="0" w:color="auto"/>
      </w:divBdr>
    </w:div>
    <w:div w:id="1965185487">
      <w:bodyDiv w:val="1"/>
      <w:marLeft w:val="0"/>
      <w:marRight w:val="0"/>
      <w:marTop w:val="0"/>
      <w:marBottom w:val="0"/>
      <w:divBdr>
        <w:top w:val="none" w:sz="0" w:space="0" w:color="auto"/>
        <w:left w:val="none" w:sz="0" w:space="0" w:color="auto"/>
        <w:bottom w:val="none" w:sz="0" w:space="0" w:color="auto"/>
        <w:right w:val="none" w:sz="0" w:space="0" w:color="auto"/>
      </w:divBdr>
    </w:div>
    <w:div w:id="196773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5361</Words>
  <Characters>30558</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Петракова Александра Александровна</cp:lastModifiedBy>
  <cp:revision>5</cp:revision>
  <cp:lastPrinted>2019-07-30T08:28:00Z</cp:lastPrinted>
  <dcterms:created xsi:type="dcterms:W3CDTF">2019-07-25T12:40:00Z</dcterms:created>
  <dcterms:modified xsi:type="dcterms:W3CDTF">2019-07-30T08:28:00Z</dcterms:modified>
</cp:coreProperties>
</file>